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161" w:firstLine="0"/>
        <w:rPr>
          <w:rFonts w:ascii="Times New Roman"/>
          <w:sz w:val="20"/>
        </w:rPr>
      </w:pPr>
      <w:r>
        <w:rPr/>
        <w:pict>
          <v:rect style="position:absolute;margin-left:0pt;margin-top:-.000017pt;width:595.3pt;height:841.8pt;mso-position-horizontal-relative:page;mso-position-vertical-relative:page;z-index:-6208" filled="true" fillcolor="#c8c8c8" stroked="false">
            <v:fill type="solid"/>
            <w10:wrap type="none"/>
          </v:rect>
        </w:pict>
      </w:r>
      <w:r>
        <w:rPr/>
        <w:pict>
          <v:group style="position:absolute;margin-left:13.8pt;margin-top:8.039983pt;width:567pt;height:814.6pt;mso-position-horizontal-relative:page;mso-position-vertical-relative:page;z-index:-6184" coordorigin="276,161" coordsize="11340,16292">
            <v:rect style="position:absolute;left:3405;top:2155;width:8201;height:2638" filled="true" fillcolor="#ffffff" stroked="false">
              <v:fill type="solid"/>
            </v:rect>
            <v:shape style="position:absolute;left:3403;top:1387;width:8202;height:765" type="#_x0000_t75" stroked="false">
              <v:imagedata r:id="rId5" o:title=""/>
            </v:shape>
            <v:rect style="position:absolute;left:283;top:5721;width:11333;height:10731" filled="true" fillcolor="#ffffff" stroked="false">
              <v:fill type="solid"/>
            </v:rect>
            <v:shape style="position:absolute;left:276;top:1377;width:3130;height:4344" type="#_x0000_t75" stroked="false">
              <v:imagedata r:id="rId6" o:title=""/>
            </v:shape>
            <v:shape style="position:absolute;left:336;top:160;width:2051;height:1154" type="#_x0000_t75" stroked="false">
              <v:imagedata r:id="rId7" o:title=""/>
            </v:shape>
            <v:shape style="position:absolute;left:3405;top:4516;width:8202;height:1302" type="#_x0000_t75" stroked="false">
              <v:imagedata r:id="rId8" o:title=""/>
            </v:shape>
            <w10:wrap type="none"/>
          </v:group>
        </w:pict>
      </w:r>
      <w:r>
        <w:rPr>
          <w:rFonts w:ascii="Times New Roman"/>
          <w:sz w:val="20"/>
        </w:rPr>
        <w:pict>
          <v:group style="width:447.95pt;height:53.55pt;mso-position-horizontal-relative:char;mso-position-vertical-relative:line" coordorigin="0,0" coordsize="8959,1071">
            <v:shape style="position:absolute;left:7;top:29;width:8951;height:1041" type="#_x0000_t75" stroked="false">
              <v:imagedata r:id="rId9" o:title=""/>
            </v:shape>
            <v:shape style="position:absolute;left:13;top:14;width:8904;height:994" type="#_x0000_t75" stroked="false">
              <v:imagedata r:id="rId10" o:title=""/>
            </v:shape>
            <v:shape style="position:absolute;left:36;top:106;width:8859;height:807" type="#_x0000_t75" stroked="false">
              <v:imagedata r:id="rId11" o:title=""/>
            </v:shape>
            <v:shapetype id="_x0000_t202" o:spt="202" coordsize="21600,21600" path="m,l,21600r21600,l21600,xe">
              <v:stroke joinstyle="miter"/>
              <v:path gradientshapeok="t" o:connecttype="rect"/>
            </v:shapetype>
            <v:shape style="position:absolute;left:13;top:13;width:8904;height:994" type="#_x0000_t202" filled="false" stroked="true" strokeweight="1.37pt" strokecolor="#000000">
              <v:textbox inset="0,0,0,0">
                <w:txbxContent>
                  <w:p>
                    <w:pPr>
                      <w:spacing w:before="42"/>
                      <w:ind w:left="271" w:right="0" w:firstLine="0"/>
                      <w:jc w:val="left"/>
                      <w:rPr>
                        <w:rFonts w:ascii="Verdana"/>
                        <w:b/>
                        <w:sz w:val="40"/>
                      </w:rPr>
                    </w:pPr>
                    <w:r>
                      <w:rPr>
                        <w:rFonts w:ascii="Verdana"/>
                        <w:b/>
                        <w:color w:val="001F5F"/>
                        <w:sz w:val="40"/>
                      </w:rPr>
                      <w:t>Author</w:t>
                    </w:r>
                    <w:r>
                      <w:rPr>
                        <w:rFonts w:ascii="Verdana"/>
                        <w:b/>
                        <w:color w:val="001F5F"/>
                        <w:spacing w:val="-112"/>
                        <w:sz w:val="40"/>
                      </w:rPr>
                      <w:t> </w:t>
                    </w:r>
                    <w:r>
                      <w:rPr>
                        <w:rFonts w:ascii="Verdana"/>
                        <w:b/>
                        <w:color w:val="001F5F"/>
                        <w:sz w:val="40"/>
                      </w:rPr>
                      <w:t>of</w:t>
                    </w:r>
                    <w:r>
                      <w:rPr>
                        <w:rFonts w:ascii="Verdana"/>
                        <w:b/>
                        <w:color w:val="001F5F"/>
                        <w:spacing w:val="-112"/>
                        <w:sz w:val="40"/>
                      </w:rPr>
                      <w:t> </w:t>
                    </w:r>
                    <w:r>
                      <w:rPr>
                        <w:rFonts w:ascii="Verdana"/>
                        <w:b/>
                        <w:color w:val="001F5F"/>
                        <w:sz w:val="40"/>
                      </w:rPr>
                      <w:t>the</w:t>
                    </w:r>
                    <w:r>
                      <w:rPr>
                        <w:rFonts w:ascii="Verdana"/>
                        <w:b/>
                        <w:color w:val="001F5F"/>
                        <w:spacing w:val="-112"/>
                        <w:sz w:val="40"/>
                      </w:rPr>
                      <w:t> </w:t>
                    </w:r>
                    <w:r>
                      <w:rPr>
                        <w:rFonts w:ascii="Verdana"/>
                        <w:b/>
                        <w:color w:val="001F5F"/>
                        <w:sz w:val="40"/>
                      </w:rPr>
                      <w:t>Week:</w:t>
                    </w:r>
                    <w:r>
                      <w:rPr>
                        <w:rFonts w:ascii="Verdana"/>
                        <w:b/>
                        <w:color w:val="001F5F"/>
                        <w:spacing w:val="-113"/>
                        <w:sz w:val="40"/>
                      </w:rPr>
                      <w:t> </w:t>
                    </w:r>
                    <w:r>
                      <w:rPr>
                        <w:rFonts w:ascii="Verdana"/>
                        <w:b/>
                        <w:color w:val="001F5F"/>
                        <w:sz w:val="40"/>
                      </w:rPr>
                      <w:t>Neil</w:t>
                    </w:r>
                    <w:r>
                      <w:rPr>
                        <w:rFonts w:ascii="Verdana"/>
                        <w:b/>
                        <w:color w:val="001F5F"/>
                        <w:spacing w:val="-112"/>
                        <w:sz w:val="40"/>
                      </w:rPr>
                      <w:t> </w:t>
                    </w:r>
                    <w:r>
                      <w:rPr>
                        <w:rFonts w:ascii="Verdana"/>
                        <w:b/>
                        <w:color w:val="001F5F"/>
                        <w:sz w:val="40"/>
                      </w:rPr>
                      <w:t>deGrasse</w:t>
                    </w:r>
                    <w:r>
                      <w:rPr>
                        <w:rFonts w:ascii="Verdana"/>
                        <w:b/>
                        <w:color w:val="001F5F"/>
                        <w:spacing w:val="-112"/>
                        <w:sz w:val="40"/>
                      </w:rPr>
                      <w:t> </w:t>
                    </w:r>
                    <w:r>
                      <w:rPr>
                        <w:rFonts w:ascii="Verdana"/>
                        <w:b/>
                        <w:color w:val="001F5F"/>
                        <w:sz w:val="40"/>
                      </w:rPr>
                      <w:t>Tyson</w:t>
                    </w:r>
                  </w:p>
                </w:txbxContent>
              </v:textbox>
              <v:stroke linestyle="thickThin" dashstyle="solid"/>
              <w10:wrap type="none"/>
            </v:shape>
          </v:group>
        </w:pict>
      </w:r>
      <w:r>
        <w:rPr>
          <w:rFonts w:ascii="Times New Roman"/>
          <w:sz w:val="20"/>
        </w:rPr>
      </w:r>
    </w:p>
    <w:p>
      <w:pPr>
        <w:pStyle w:val="BodyText"/>
        <w:spacing w:before="9"/>
        <w:ind w:left="0" w:firstLine="0"/>
        <w:rPr>
          <w:rFonts w:ascii="Times New Roman"/>
          <w:sz w:val="10"/>
        </w:rPr>
      </w:pPr>
    </w:p>
    <w:p>
      <w:pPr>
        <w:spacing w:line="276" w:lineRule="auto" w:before="102"/>
        <w:ind w:left="6442" w:right="482" w:hanging="2799"/>
        <w:jc w:val="left"/>
        <w:rPr>
          <w:rFonts w:ascii="Georgia" w:hAnsi="Georgia"/>
          <w:b/>
          <w:i/>
          <w:sz w:val="21"/>
        </w:rPr>
      </w:pPr>
      <w:r>
        <w:rPr>
          <w:rFonts w:ascii="Times New Roman" w:hAnsi="Times New Roman"/>
          <w:color w:val="171717"/>
          <w:spacing w:val="-53"/>
          <w:w w:val="100"/>
          <w:sz w:val="21"/>
          <w:shd w:fill="FFFFFF" w:color="auto" w:val="clear"/>
        </w:rPr>
        <w:t> </w:t>
      </w:r>
      <w:r>
        <w:rPr>
          <w:rFonts w:ascii="Georgia" w:hAnsi="Georgia"/>
          <w:b/>
          <w:i/>
          <w:color w:val="171717"/>
          <w:sz w:val="21"/>
          <w:shd w:fill="FFFFFF" w:color="auto" w:val="clear"/>
        </w:rPr>
        <w:t>“The good thing about science is that it’s true whether or not you</w:t>
      </w:r>
      <w:r>
        <w:rPr>
          <w:rFonts w:ascii="Georgia" w:hAnsi="Georgia"/>
          <w:b/>
          <w:i/>
          <w:color w:val="171717"/>
          <w:sz w:val="21"/>
        </w:rPr>
        <w:t> </w:t>
      </w:r>
      <w:r>
        <w:rPr>
          <w:rFonts w:ascii="Georgia" w:hAnsi="Georgia"/>
          <w:b/>
          <w:i/>
          <w:color w:val="171717"/>
          <w:sz w:val="21"/>
          <w:shd w:fill="FFFFFF" w:color="auto" w:val="clear"/>
        </w:rPr>
        <w:t>believe in it.”</w:t>
      </w:r>
      <w:r>
        <w:rPr>
          <w:rFonts w:ascii="Georgia" w:hAnsi="Georgia"/>
          <w:b/>
          <w:i/>
          <w:color w:val="171717"/>
          <w:spacing w:val="-3"/>
          <w:sz w:val="21"/>
          <w:shd w:fill="FFFFFF" w:color="auto" w:val="clear"/>
        </w:rPr>
        <w:t> </w:t>
      </w:r>
    </w:p>
    <w:p>
      <w:pPr>
        <w:pStyle w:val="BodyText"/>
        <w:spacing w:before="7"/>
        <w:ind w:left="0" w:firstLine="0"/>
        <w:rPr>
          <w:rFonts w:ascii="Georgia"/>
          <w:b/>
          <w:i/>
          <w:sz w:val="10"/>
        </w:rPr>
      </w:pPr>
    </w:p>
    <w:p>
      <w:pPr>
        <w:pStyle w:val="Heading1"/>
        <w:spacing w:before="94"/>
        <w:ind w:left="3237"/>
        <w:rPr>
          <w:u w:val="none"/>
        </w:rPr>
      </w:pPr>
      <w:r>
        <w:rPr>
          <w:u w:val="none"/>
        </w:rPr>
        <w:t>Life and career:</w:t>
      </w:r>
    </w:p>
    <w:p>
      <w:pPr>
        <w:pStyle w:val="BodyText"/>
        <w:ind w:left="0" w:firstLine="0"/>
        <w:rPr>
          <w:b/>
          <w:sz w:val="21"/>
        </w:rPr>
      </w:pPr>
    </w:p>
    <w:p>
      <w:pPr>
        <w:pStyle w:val="BodyText"/>
        <w:spacing w:line="276" w:lineRule="auto"/>
        <w:ind w:left="3237" w:right="305" w:firstLine="0"/>
      </w:pPr>
      <w:r>
        <w:rPr/>
        <w:t>Neil deGrasse Tyson is an American astrophysicist, author, and science communicator. Since 1996, he has been the Frederick P. Rose Director of the Hayden Planetarium at the Rose Center for Earth and Space in New York City. The center is part of the American Museum of Natural History, where Tyson founded the Department of Astrophysics in 1997 and has been a research associate in the department since 2003.</w:t>
      </w:r>
    </w:p>
    <w:p>
      <w:pPr>
        <w:pStyle w:val="BodyText"/>
        <w:spacing w:line="276" w:lineRule="auto" w:before="124"/>
        <w:ind w:left="3237" w:right="195" w:firstLine="0"/>
      </w:pPr>
      <w:r>
        <w:rPr/>
        <w:t>Tyson studied at Harvard University, the University of Texas at Austin and Columbia University. From 1991 to 1994 he was a postdoctoral research associate at Princeton University. In 1994, he joined the Hayden Planetarium as a staff scientist and the Princeton faculty as a visiting research scientist and</w:t>
      </w:r>
    </w:p>
    <w:p>
      <w:pPr>
        <w:pStyle w:val="BodyText"/>
        <w:spacing w:line="276" w:lineRule="auto" w:before="39"/>
        <w:ind w:left="112" w:right="111" w:firstLine="0"/>
      </w:pPr>
      <w:r>
        <w:rPr/>
        <w:t>lecturer. In 1996, he became director of the planetarium and oversaw its $210 million reconstruction project, which was completed in 2000.From 1995 to 2005, Tyson wrote monthly essays in the "Universe" column for Natural History magazine, some of which were later published in his books Death by Black Hole (2007) and Astrophysics for People in a Hurry (2017). During the same period, he wrote a monthly column in StarDate magazine, answering questions about the universe under the pen name "Merlin". Material from the column appeared in his books Merlin's Tour of the Universe (1998) and Just Visiting This Planet (1998). Tyson served on a 2001 government commission on the future of the U.S. aerospace industry, and on the 2004 Moon, Mars and Beyond commission. He was awarded the NASA Distinguished Public Service Medal in the same year. From 2006 to 2011, he hosted the television show NOVA ScienceNow on PBS. Since 2009, Tyson has hosted the weekly podcast StarTalk. A spin-off, also called StarTalk, began airing on National Geographic in 2015. In 2014, he hosted the television series Cosmos: A Spacetime Odyssey, a successor to Carl Sagan's 1980 series Cosmos: A Personal Voyage. The U.S. National Academy of Sciences awarded Tyson the Public Welfare Medal in 2015 for his "extraordinary role in exciting the public about the wonders of science."</w:t>
      </w:r>
    </w:p>
    <w:p>
      <w:pPr>
        <w:pStyle w:val="Heading1"/>
        <w:spacing w:before="198"/>
        <w:ind w:left="112"/>
        <w:rPr>
          <w:u w:val="none"/>
        </w:rPr>
      </w:pPr>
      <w:r>
        <w:rPr>
          <w:u w:val="none"/>
        </w:rPr>
        <w:t>Awards and achievements:</w:t>
      </w:r>
    </w:p>
    <w:p>
      <w:pPr>
        <w:pStyle w:val="BodyText"/>
        <w:ind w:left="0" w:firstLine="0"/>
        <w:rPr>
          <w:b/>
          <w:sz w:val="21"/>
        </w:rPr>
      </w:pPr>
    </w:p>
    <w:p>
      <w:pPr>
        <w:pStyle w:val="ListParagraph"/>
        <w:numPr>
          <w:ilvl w:val="0"/>
          <w:numId w:val="1"/>
        </w:numPr>
        <w:tabs>
          <w:tab w:pos="833" w:val="left" w:leader="none"/>
        </w:tabs>
        <w:spacing w:line="240" w:lineRule="auto" w:before="0" w:after="0"/>
        <w:ind w:left="832" w:right="0" w:hanging="360"/>
        <w:jc w:val="left"/>
        <w:rPr>
          <w:sz w:val="22"/>
        </w:rPr>
      </w:pPr>
      <w:r>
        <w:rPr>
          <w:sz w:val="22"/>
        </w:rPr>
        <w:t>2001 Medal of Excellence, Columbia University, New York</w:t>
      </w:r>
      <w:r>
        <w:rPr>
          <w:spacing w:val="-2"/>
          <w:sz w:val="22"/>
        </w:rPr>
        <w:t> </w:t>
      </w:r>
      <w:r>
        <w:rPr>
          <w:sz w:val="22"/>
        </w:rPr>
        <w:t>City</w:t>
      </w:r>
    </w:p>
    <w:p>
      <w:pPr>
        <w:pStyle w:val="ListParagraph"/>
        <w:numPr>
          <w:ilvl w:val="0"/>
          <w:numId w:val="1"/>
        </w:numPr>
        <w:tabs>
          <w:tab w:pos="833" w:val="left" w:leader="none"/>
        </w:tabs>
        <w:spacing w:line="240" w:lineRule="auto" w:before="37" w:after="0"/>
        <w:ind w:left="832" w:right="0" w:hanging="360"/>
        <w:jc w:val="left"/>
        <w:rPr>
          <w:sz w:val="22"/>
        </w:rPr>
      </w:pPr>
      <w:r>
        <w:rPr>
          <w:sz w:val="22"/>
        </w:rPr>
        <w:t>2004 NASA Distinguished Public Service Medal</w:t>
      </w:r>
    </w:p>
    <w:p>
      <w:pPr>
        <w:pStyle w:val="ListParagraph"/>
        <w:numPr>
          <w:ilvl w:val="0"/>
          <w:numId w:val="1"/>
        </w:numPr>
        <w:tabs>
          <w:tab w:pos="833" w:val="left" w:leader="none"/>
        </w:tabs>
        <w:spacing w:line="240" w:lineRule="auto" w:before="38" w:after="0"/>
        <w:ind w:left="832" w:right="0" w:hanging="360"/>
        <w:jc w:val="left"/>
        <w:rPr>
          <w:sz w:val="22"/>
        </w:rPr>
      </w:pPr>
      <w:r>
        <w:rPr>
          <w:sz w:val="22"/>
        </w:rPr>
        <w:t>2005 Science Writing</w:t>
      </w:r>
      <w:r>
        <w:rPr>
          <w:spacing w:val="-3"/>
          <w:sz w:val="22"/>
        </w:rPr>
        <w:t> </w:t>
      </w:r>
      <w:r>
        <w:rPr>
          <w:sz w:val="22"/>
        </w:rPr>
        <w:t>Award</w:t>
      </w:r>
    </w:p>
    <w:p>
      <w:pPr>
        <w:pStyle w:val="ListParagraph"/>
        <w:numPr>
          <w:ilvl w:val="0"/>
          <w:numId w:val="1"/>
        </w:numPr>
        <w:tabs>
          <w:tab w:pos="833" w:val="left" w:leader="none"/>
        </w:tabs>
        <w:spacing w:line="240" w:lineRule="auto" w:before="37" w:after="0"/>
        <w:ind w:left="832" w:right="0" w:hanging="360"/>
        <w:jc w:val="left"/>
        <w:rPr>
          <w:sz w:val="22"/>
        </w:rPr>
      </w:pPr>
      <w:r>
        <w:rPr>
          <w:sz w:val="22"/>
        </w:rPr>
        <w:t>2007 Klopsteg Memorial Award</w:t>
      </w:r>
      <w:r>
        <w:rPr>
          <w:spacing w:val="1"/>
          <w:sz w:val="22"/>
        </w:rPr>
        <w:t> </w:t>
      </w:r>
      <w:r>
        <w:rPr>
          <w:sz w:val="22"/>
        </w:rPr>
        <w:t>winner</w:t>
      </w:r>
    </w:p>
    <w:p>
      <w:pPr>
        <w:pStyle w:val="ListParagraph"/>
        <w:numPr>
          <w:ilvl w:val="0"/>
          <w:numId w:val="1"/>
        </w:numPr>
        <w:tabs>
          <w:tab w:pos="833" w:val="left" w:leader="none"/>
        </w:tabs>
        <w:spacing w:line="278" w:lineRule="auto" w:before="38" w:after="0"/>
        <w:ind w:left="832" w:right="276" w:hanging="360"/>
        <w:jc w:val="left"/>
        <w:rPr>
          <w:sz w:val="22"/>
        </w:rPr>
      </w:pPr>
      <w:r>
        <w:rPr>
          <w:sz w:val="22"/>
        </w:rPr>
        <w:t>2009 Douglas S. Morrow Public Outreach Award from the Space Foundation for significant contributions to public awareness of space</w:t>
      </w:r>
      <w:r>
        <w:rPr>
          <w:spacing w:val="-1"/>
          <w:sz w:val="22"/>
        </w:rPr>
        <w:t> </w:t>
      </w:r>
      <w:r>
        <w:rPr>
          <w:sz w:val="22"/>
        </w:rPr>
        <w:t>programs</w:t>
      </w:r>
    </w:p>
    <w:p>
      <w:pPr>
        <w:pStyle w:val="ListParagraph"/>
        <w:numPr>
          <w:ilvl w:val="0"/>
          <w:numId w:val="1"/>
        </w:numPr>
        <w:tabs>
          <w:tab w:pos="833" w:val="left" w:leader="none"/>
        </w:tabs>
        <w:spacing w:line="249" w:lineRule="exact" w:before="0" w:after="0"/>
        <w:ind w:left="832" w:right="0" w:hanging="360"/>
        <w:jc w:val="left"/>
        <w:rPr>
          <w:sz w:val="22"/>
        </w:rPr>
      </w:pPr>
      <w:r>
        <w:rPr>
          <w:sz w:val="22"/>
        </w:rPr>
        <w:t>2009 Isaac Asimov Award from the American Humanist</w:t>
      </w:r>
      <w:r>
        <w:rPr>
          <w:spacing w:val="-11"/>
          <w:sz w:val="22"/>
        </w:rPr>
        <w:t> </w:t>
      </w:r>
      <w:r>
        <w:rPr>
          <w:sz w:val="22"/>
        </w:rPr>
        <w:t>Association</w:t>
      </w:r>
    </w:p>
    <w:p>
      <w:pPr>
        <w:pStyle w:val="ListParagraph"/>
        <w:numPr>
          <w:ilvl w:val="0"/>
          <w:numId w:val="1"/>
        </w:numPr>
        <w:tabs>
          <w:tab w:pos="833" w:val="left" w:leader="none"/>
        </w:tabs>
        <w:spacing w:line="240" w:lineRule="auto" w:before="37" w:after="0"/>
        <w:ind w:left="832" w:right="0" w:hanging="360"/>
        <w:jc w:val="left"/>
        <w:rPr>
          <w:sz w:val="22"/>
        </w:rPr>
      </w:pPr>
      <w:r>
        <w:rPr>
          <w:sz w:val="22"/>
        </w:rPr>
        <w:t>2014 Critics' Choice Television Award for Best Reality Show</w:t>
      </w:r>
      <w:r>
        <w:rPr>
          <w:spacing w:val="-7"/>
          <w:sz w:val="22"/>
        </w:rPr>
        <w:t> </w:t>
      </w:r>
      <w:r>
        <w:rPr>
          <w:sz w:val="22"/>
        </w:rPr>
        <w:t>Host</w:t>
      </w:r>
    </w:p>
    <w:p>
      <w:pPr>
        <w:pStyle w:val="ListParagraph"/>
        <w:numPr>
          <w:ilvl w:val="0"/>
          <w:numId w:val="1"/>
        </w:numPr>
        <w:tabs>
          <w:tab w:pos="833" w:val="left" w:leader="none"/>
        </w:tabs>
        <w:spacing w:line="240" w:lineRule="auto" w:before="38" w:after="0"/>
        <w:ind w:left="832" w:right="0" w:hanging="360"/>
        <w:jc w:val="left"/>
        <w:rPr>
          <w:sz w:val="22"/>
        </w:rPr>
      </w:pPr>
      <w:r>
        <w:rPr>
          <w:sz w:val="22"/>
        </w:rPr>
        <w:t>2014 Dunlap</w:t>
      </w:r>
      <w:r>
        <w:rPr>
          <w:spacing w:val="-1"/>
          <w:sz w:val="22"/>
        </w:rPr>
        <w:t> </w:t>
      </w:r>
      <w:r>
        <w:rPr>
          <w:sz w:val="22"/>
        </w:rPr>
        <w:t>Prize</w:t>
      </w:r>
    </w:p>
    <w:p>
      <w:pPr>
        <w:pStyle w:val="ListParagraph"/>
        <w:numPr>
          <w:ilvl w:val="0"/>
          <w:numId w:val="1"/>
        </w:numPr>
        <w:tabs>
          <w:tab w:pos="833" w:val="left" w:leader="none"/>
        </w:tabs>
        <w:spacing w:line="240" w:lineRule="auto" w:before="40" w:after="0"/>
        <w:ind w:left="832" w:right="0" w:hanging="360"/>
        <w:jc w:val="left"/>
        <w:rPr>
          <w:sz w:val="22"/>
        </w:rPr>
      </w:pPr>
      <w:r>
        <w:rPr>
          <w:sz w:val="22"/>
        </w:rPr>
        <w:t>2015 Public Welfare Medal from the National Academy of</w:t>
      </w:r>
      <w:r>
        <w:rPr>
          <w:spacing w:val="-8"/>
          <w:sz w:val="22"/>
        </w:rPr>
        <w:t> </w:t>
      </w:r>
      <w:r>
        <w:rPr>
          <w:sz w:val="22"/>
        </w:rPr>
        <w:t>Sciences</w:t>
      </w:r>
    </w:p>
    <w:p>
      <w:pPr>
        <w:pStyle w:val="ListParagraph"/>
        <w:numPr>
          <w:ilvl w:val="0"/>
          <w:numId w:val="1"/>
        </w:numPr>
        <w:tabs>
          <w:tab w:pos="833" w:val="left" w:leader="none"/>
        </w:tabs>
        <w:spacing w:line="240" w:lineRule="auto" w:before="37" w:after="0"/>
        <w:ind w:left="832" w:right="0" w:hanging="360"/>
        <w:jc w:val="left"/>
        <w:rPr>
          <w:sz w:val="22"/>
        </w:rPr>
      </w:pPr>
      <w:r>
        <w:rPr>
          <w:sz w:val="22"/>
        </w:rPr>
        <w:t>2015 Cosmos Award, Planetary</w:t>
      </w:r>
      <w:r>
        <w:rPr>
          <w:spacing w:val="-3"/>
          <w:sz w:val="22"/>
        </w:rPr>
        <w:t> </w:t>
      </w:r>
      <w:r>
        <w:rPr>
          <w:sz w:val="22"/>
        </w:rPr>
        <w:t>Society</w:t>
      </w:r>
    </w:p>
    <w:p>
      <w:pPr>
        <w:pStyle w:val="ListParagraph"/>
        <w:numPr>
          <w:ilvl w:val="0"/>
          <w:numId w:val="1"/>
        </w:numPr>
        <w:tabs>
          <w:tab w:pos="833" w:val="left" w:leader="none"/>
        </w:tabs>
        <w:spacing w:line="240" w:lineRule="auto" w:before="38" w:after="0"/>
        <w:ind w:left="832" w:right="0" w:hanging="360"/>
        <w:jc w:val="left"/>
        <w:rPr>
          <w:sz w:val="22"/>
        </w:rPr>
      </w:pPr>
      <w:r>
        <w:rPr>
          <w:sz w:val="22"/>
        </w:rPr>
        <w:t>2017 Hubbard Medal, National Geographic</w:t>
      </w:r>
      <w:r>
        <w:rPr>
          <w:spacing w:val="2"/>
          <w:sz w:val="22"/>
        </w:rPr>
        <w:t> </w:t>
      </w:r>
      <w:r>
        <w:rPr>
          <w:sz w:val="22"/>
        </w:rPr>
        <w:t>Society</w:t>
      </w:r>
    </w:p>
    <w:p>
      <w:pPr>
        <w:pStyle w:val="ListParagraph"/>
        <w:numPr>
          <w:ilvl w:val="0"/>
          <w:numId w:val="1"/>
        </w:numPr>
        <w:tabs>
          <w:tab w:pos="833" w:val="left" w:leader="none"/>
        </w:tabs>
        <w:spacing w:line="240" w:lineRule="auto" w:before="37" w:after="0"/>
        <w:ind w:left="832" w:right="0" w:hanging="360"/>
        <w:jc w:val="left"/>
        <w:rPr>
          <w:sz w:val="22"/>
        </w:rPr>
      </w:pPr>
      <w:r>
        <w:rPr>
          <w:sz w:val="22"/>
        </w:rPr>
        <w:t>2017 Stephen Hawking Medal for Science Communication,</w:t>
      </w:r>
      <w:r>
        <w:rPr>
          <w:spacing w:val="-7"/>
          <w:sz w:val="22"/>
        </w:rPr>
        <w:t> </w:t>
      </w:r>
      <w:r>
        <w:rPr>
          <w:sz w:val="22"/>
        </w:rPr>
        <w:t>Starmus</w:t>
      </w:r>
    </w:p>
    <w:p>
      <w:pPr>
        <w:pStyle w:val="ListParagraph"/>
        <w:numPr>
          <w:ilvl w:val="0"/>
          <w:numId w:val="1"/>
        </w:numPr>
        <w:tabs>
          <w:tab w:pos="833" w:val="left" w:leader="none"/>
        </w:tabs>
        <w:spacing w:line="240" w:lineRule="auto" w:before="37" w:after="0"/>
        <w:ind w:left="832" w:right="0" w:hanging="360"/>
        <w:jc w:val="left"/>
        <w:rPr>
          <w:sz w:val="22"/>
        </w:rPr>
      </w:pPr>
      <w:r>
        <w:rPr>
          <w:sz w:val="22"/>
        </w:rPr>
        <w:t>2017 Grammy Award for Best Spoken Word Album nomination for Astrophysics for People in a</w:t>
      </w:r>
      <w:r>
        <w:rPr>
          <w:spacing w:val="-20"/>
          <w:sz w:val="22"/>
        </w:rPr>
        <w:t> </w:t>
      </w:r>
      <w:r>
        <w:rPr>
          <w:sz w:val="22"/>
        </w:rPr>
        <w:t>Hurry</w:t>
      </w:r>
    </w:p>
    <w:p>
      <w:pPr>
        <w:pStyle w:val="BodyText"/>
        <w:spacing w:before="6"/>
        <w:ind w:left="0" w:firstLine="0"/>
        <w:rPr>
          <w:sz w:val="28"/>
        </w:rPr>
      </w:pPr>
    </w:p>
    <w:p>
      <w:pPr>
        <w:pStyle w:val="Heading1"/>
        <w:ind w:left="112"/>
        <w:rPr>
          <w:u w:val="none"/>
        </w:rPr>
      </w:pPr>
      <w:r>
        <w:rPr>
          <w:u w:val="none"/>
        </w:rPr>
        <w:t>To know more about the author:</w:t>
      </w:r>
    </w:p>
    <w:p>
      <w:pPr>
        <w:pStyle w:val="ListParagraph"/>
        <w:numPr>
          <w:ilvl w:val="0"/>
          <w:numId w:val="2"/>
        </w:numPr>
        <w:tabs>
          <w:tab w:pos="832" w:val="left" w:leader="none"/>
          <w:tab w:pos="833" w:val="left" w:leader="none"/>
        </w:tabs>
        <w:spacing w:line="240" w:lineRule="auto" w:before="37" w:after="0"/>
        <w:ind w:left="832" w:right="0" w:hanging="360"/>
        <w:jc w:val="left"/>
        <w:rPr>
          <w:b/>
          <w:sz w:val="22"/>
        </w:rPr>
      </w:pPr>
      <w:hyperlink r:id="rId12">
        <w:r>
          <w:rPr>
            <w:b/>
            <w:color w:val="0462C1"/>
            <w:sz w:val="22"/>
            <w:u w:val="thick" w:color="0462C1"/>
          </w:rPr>
          <w:t>https://en.wikipedia.org/wiki/Neil_deGrasse_Tyson#Awards</w:t>
        </w:r>
      </w:hyperlink>
    </w:p>
    <w:p>
      <w:pPr>
        <w:pStyle w:val="ListParagraph"/>
        <w:numPr>
          <w:ilvl w:val="0"/>
          <w:numId w:val="2"/>
        </w:numPr>
        <w:tabs>
          <w:tab w:pos="832" w:val="left" w:leader="none"/>
          <w:tab w:pos="833" w:val="left" w:leader="none"/>
        </w:tabs>
        <w:spacing w:line="240" w:lineRule="auto" w:before="13" w:after="0"/>
        <w:ind w:left="832" w:right="0" w:hanging="360"/>
        <w:jc w:val="left"/>
        <w:rPr>
          <w:b/>
          <w:sz w:val="22"/>
        </w:rPr>
      </w:pPr>
      <w:hyperlink r:id="rId13">
        <w:r>
          <w:rPr>
            <w:b/>
            <w:color w:val="0462C1"/>
            <w:sz w:val="22"/>
            <w:u w:val="thick" w:color="0462C1"/>
          </w:rPr>
          <w:t>https://www.haydenplanetarium.org/tyson/</w:t>
        </w:r>
      </w:hyperlink>
    </w:p>
    <w:p>
      <w:pPr>
        <w:pStyle w:val="ListParagraph"/>
        <w:numPr>
          <w:ilvl w:val="0"/>
          <w:numId w:val="2"/>
        </w:numPr>
        <w:tabs>
          <w:tab w:pos="832" w:val="left" w:leader="none"/>
          <w:tab w:pos="833" w:val="left" w:leader="none"/>
        </w:tabs>
        <w:spacing w:line="240" w:lineRule="auto" w:before="21" w:after="0"/>
        <w:ind w:left="832" w:right="0" w:hanging="360"/>
        <w:jc w:val="left"/>
        <w:rPr>
          <w:b/>
          <w:sz w:val="22"/>
        </w:rPr>
      </w:pPr>
      <w:hyperlink r:id="rId14">
        <w:r>
          <w:rPr>
            <w:b/>
            <w:color w:val="0462C1"/>
            <w:sz w:val="22"/>
            <w:u w:val="thick" w:color="0462C1"/>
          </w:rPr>
          <w:t>https://www.youtube.com/watch?v=UFzpAh-x_IY</w:t>
        </w:r>
      </w:hyperlink>
    </w:p>
    <w:p>
      <w:pPr>
        <w:spacing w:after="0" w:line="240" w:lineRule="auto"/>
        <w:jc w:val="left"/>
        <w:rPr>
          <w:sz w:val="22"/>
        </w:rPr>
        <w:sectPr>
          <w:type w:val="continuous"/>
          <w:pgSz w:w="11910" w:h="16840"/>
          <w:pgMar w:top="140" w:bottom="280" w:left="320" w:right="360"/>
        </w:sectPr>
      </w:pPr>
    </w:p>
    <w:p>
      <w:pPr>
        <w:spacing w:before="67"/>
        <w:ind w:left="1960" w:right="0" w:firstLine="0"/>
        <w:jc w:val="left"/>
        <w:rPr>
          <w:b/>
          <w:sz w:val="44"/>
        </w:rPr>
      </w:pPr>
      <w:r>
        <w:rPr/>
        <w:pict>
          <v:rect style="position:absolute;margin-left:0pt;margin-top:-.000017pt;width:595.3pt;height:841.8pt;mso-position-horizontal-relative:page;mso-position-vertical-relative:page;z-index:-6160" filled="true" fillcolor="#c8c8c8" stroked="false">
            <v:fill type="solid"/>
            <w10:wrap type="none"/>
          </v:rect>
        </w:pict>
      </w:r>
      <w:r>
        <w:rPr/>
        <w:pict>
          <v:group style="position:absolute;margin-left:26.16pt;margin-top:-.480017pt;width:543.25pt;height:770.8pt;mso-position-horizontal-relative:page;mso-position-vertical-relative:page;z-index:-6136" coordorigin="523,-10" coordsize="10865,15416">
            <v:shape style="position:absolute;left:564;top:12321;width:10781;height:3042" coordorigin="564,12321" coordsize="10781,3042" path="m1464,12321l564,12321,564,15362,1464,15362,1464,12321m9033,12321l1510,12321,1510,15362,1596,15362,8949,15362,9033,15362,9033,12321m11345,12321l9079,12321,9079,15362,11345,15362,11345,12321e" filled="true" fillcolor="#ffffff" stroked="false">
              <v:path arrowok="t"/>
              <v:fill type="solid"/>
            </v:shape>
            <v:line style="position:absolute" from="559,934" to="559,15377" stroked="true" strokeweight=".72pt" strokecolor="#5f4879">
              <v:stroke dashstyle="solid"/>
            </v:line>
            <v:line style="position:absolute" from="545,905" to="545,15406" stroked="true" strokeweight="2.16pt" strokecolor="#5f4879">
              <v:stroke dashstyle="solid"/>
            </v:line>
            <v:line style="position:absolute" from="566,15398" to="1467,15398" stroked="true" strokeweight=".72003pt" strokecolor="#5f4879">
              <v:stroke dashstyle="solid"/>
            </v:line>
            <v:line style="position:absolute" from="566,15370" to="1467,15370" stroked="true" strokeweight=".72003pt" strokecolor="#5f4879">
              <v:stroke dashstyle="solid"/>
            </v:line>
            <v:line style="position:absolute" from="1503,934" to="1503,15377" stroked="true" strokeweight=".71999pt" strokecolor="#5f4879">
              <v:stroke dashstyle="solid"/>
            </v:line>
            <v:line style="position:absolute" from="1474,934" to="1474,15377" stroked="true" strokeweight=".72pt" strokecolor="#5f4879">
              <v:stroke dashstyle="solid"/>
            </v:line>
            <v:rect style="position:absolute;left:1466;top:15391;width:44;height:15" filled="true" fillcolor="#5f4879" stroked="false">
              <v:fill type="solid"/>
            </v:rect>
            <v:line style="position:absolute" from="1510,15398" to="9035,15398" stroked="true" strokeweight=".72003pt" strokecolor="#5f4879">
              <v:stroke dashstyle="solid"/>
            </v:line>
            <v:line style="position:absolute" from="1510,15370" to="9035,15370" stroked="true" strokeweight=".72003pt" strokecolor="#5f4879">
              <v:stroke dashstyle="solid"/>
            </v:line>
            <v:line style="position:absolute" from="9072,934" to="9072,15377" stroked="true" strokeweight=".72pt" strokecolor="#5f4879">
              <v:stroke dashstyle="solid"/>
            </v:line>
            <v:line style="position:absolute" from="9057,905" to="9057,15377" stroked="true" strokeweight="2.16pt" strokecolor="#5f4879">
              <v:stroke dashstyle="solid"/>
            </v:line>
            <v:rect style="position:absolute;left:9035;top:15391;width:44;height:15" filled="true" fillcolor="#5f4879" stroked="false">
              <v:fill type="solid"/>
            </v:rect>
            <v:line style="position:absolute" from="9079,15398" to="11345,15398" stroked="true" strokeweight=".72003pt" strokecolor="#5f4879">
              <v:stroke dashstyle="solid"/>
            </v:line>
            <v:line style="position:absolute" from="9079,15370" to="11345,15370" stroked="true" strokeweight=".72003pt" strokecolor="#5f4879">
              <v:stroke dashstyle="solid"/>
            </v:line>
            <v:line style="position:absolute" from="11381,905" to="11381,15406" stroked="true" strokeweight=".72003pt" strokecolor="#5f4879">
              <v:stroke dashstyle="solid"/>
            </v:line>
            <v:line style="position:absolute" from="11366,905" to="11366,15406" stroked="true" strokeweight="2.16003pt" strokecolor="#5f4879">
              <v:stroke dashstyle="solid"/>
            </v:line>
            <v:rect style="position:absolute;left:11344;top:15391;width:44;height:15" filled="true" fillcolor="#5f4879" stroked="false">
              <v:fill type="solid"/>
            </v:rect>
            <v:shape style="position:absolute;left:9324;top:950;width:1606;height:2400" type="#_x0000_t75" stroked="false">
              <v:imagedata r:id="rId15" o:title=""/>
            </v:shape>
            <v:shape style="position:absolute;left:1795;top:45;width:7805;height:869" coordorigin="1795,46" coordsize="7805,869" path="m9455,46l1940,46,1884,57,1838,88,1807,134,1795,190,1795,770,1807,826,1838,872,1884,903,1940,914,9455,914,9512,903,9558,872,9589,826,9600,770,9600,190,9589,134,9558,88,9512,57,9455,46xe" filled="true" fillcolor="#b4c6e7" stroked="false">
              <v:path arrowok="t"/>
              <v:fill type="solid"/>
            </v:shape>
            <v:shape style="position:absolute;left:1795;top:45;width:7805;height:869" coordorigin="1795,46" coordsize="7805,869" path="m1795,770l1807,826,1838,872,1884,903,1940,914,9455,914,9512,903,9558,872,9589,826,9600,770,9600,190,9589,134,9558,88,9512,57,9455,46,1940,46,1884,57,1838,88,1807,134,1795,190,1795,770xe" filled="false" stroked="true" strokeweight="5.52pt" strokecolor="#000000">
              <v:path arrowok="t"/>
              <v:stroke dashstyle="solid"/>
            </v:shape>
            <w10:wrap type="none"/>
          </v:group>
        </w:pict>
      </w:r>
      <w:r>
        <w:rPr>
          <w:b/>
          <w:color w:val="1F3863"/>
          <w:spacing w:val="1"/>
          <w:w w:val="89"/>
          <w:sz w:val="44"/>
        </w:rPr>
        <w:t>B</w:t>
      </w:r>
      <w:r>
        <w:rPr>
          <w:b/>
          <w:color w:val="1F3863"/>
          <w:spacing w:val="1"/>
          <w:w w:val="101"/>
          <w:sz w:val="44"/>
        </w:rPr>
        <w:t>o</w:t>
      </w:r>
      <w:r>
        <w:rPr>
          <w:b/>
          <w:color w:val="1F3863"/>
          <w:spacing w:val="-1"/>
          <w:w w:val="107"/>
          <w:sz w:val="44"/>
        </w:rPr>
        <w:t>ok</w:t>
      </w:r>
      <w:r>
        <w:rPr>
          <w:b/>
          <w:color w:val="1F3863"/>
          <w:w w:val="107"/>
          <w:sz w:val="44"/>
        </w:rPr>
        <w:t>s</w:t>
      </w:r>
      <w:r>
        <w:rPr>
          <w:b/>
          <w:color w:val="1F3863"/>
          <w:spacing w:val="-12"/>
          <w:sz w:val="44"/>
        </w:rPr>
        <w:t> </w:t>
      </w:r>
      <w:r>
        <w:rPr>
          <w:b/>
          <w:color w:val="1F3863"/>
          <w:spacing w:val="1"/>
          <w:w w:val="105"/>
          <w:sz w:val="44"/>
        </w:rPr>
        <w:t>b</w:t>
      </w:r>
      <w:r>
        <w:rPr>
          <w:b/>
          <w:color w:val="1F3863"/>
          <w:w w:val="115"/>
          <w:sz w:val="44"/>
        </w:rPr>
        <w:t>y</w:t>
      </w:r>
      <w:r>
        <w:rPr>
          <w:b/>
          <w:color w:val="1F3863"/>
          <w:spacing w:val="-10"/>
          <w:sz w:val="44"/>
        </w:rPr>
        <w:t> </w:t>
      </w:r>
      <w:r>
        <w:rPr>
          <w:b/>
          <w:color w:val="1F3863"/>
          <w:w w:val="98"/>
          <w:sz w:val="44"/>
        </w:rPr>
        <w:t>Ne</w:t>
      </w:r>
      <w:r>
        <w:rPr>
          <w:b/>
          <w:color w:val="1F3863"/>
          <w:spacing w:val="2"/>
          <w:w w:val="98"/>
          <w:sz w:val="44"/>
        </w:rPr>
        <w:t>i</w:t>
      </w:r>
      <w:r>
        <w:rPr>
          <w:b/>
          <w:color w:val="1F3863"/>
          <w:w w:val="196"/>
          <w:sz w:val="44"/>
        </w:rPr>
        <w:t>l</w:t>
      </w:r>
      <w:r>
        <w:rPr>
          <w:b/>
          <w:color w:val="1F3863"/>
          <w:spacing w:val="-13"/>
          <w:sz w:val="44"/>
        </w:rPr>
        <w:t> </w:t>
      </w:r>
      <w:r>
        <w:rPr>
          <w:b/>
          <w:color w:val="1F3863"/>
          <w:w w:val="98"/>
          <w:sz w:val="44"/>
        </w:rPr>
        <w:t>d</w:t>
      </w:r>
      <w:r>
        <w:rPr>
          <w:b/>
          <w:color w:val="1F3863"/>
          <w:w w:val="118"/>
          <w:sz w:val="44"/>
        </w:rPr>
        <w:t>eGr</w:t>
      </w:r>
      <w:r>
        <w:rPr>
          <w:b/>
          <w:color w:val="1F3863"/>
          <w:spacing w:val="1"/>
          <w:w w:val="118"/>
          <w:sz w:val="44"/>
        </w:rPr>
        <w:t>a</w:t>
      </w:r>
      <w:r>
        <w:rPr>
          <w:b/>
          <w:color w:val="1F3863"/>
          <w:spacing w:val="2"/>
          <w:w w:val="99"/>
          <w:sz w:val="44"/>
        </w:rPr>
        <w:t>s</w:t>
      </w:r>
      <w:r>
        <w:rPr>
          <w:b/>
          <w:color w:val="1F3863"/>
          <w:w w:val="105"/>
          <w:sz w:val="44"/>
        </w:rPr>
        <w:t>se</w:t>
      </w:r>
      <w:r>
        <w:rPr>
          <w:b/>
          <w:color w:val="1F3863"/>
          <w:spacing w:val="-12"/>
          <w:sz w:val="44"/>
        </w:rPr>
        <w:t> </w:t>
      </w:r>
      <w:r>
        <w:rPr>
          <w:b/>
          <w:color w:val="1F3863"/>
          <w:w w:val="102"/>
          <w:sz w:val="44"/>
        </w:rPr>
        <w:t>Ty</w:t>
      </w:r>
      <w:r>
        <w:rPr>
          <w:b/>
          <w:color w:val="1F3863"/>
          <w:spacing w:val="2"/>
          <w:w w:val="102"/>
          <w:sz w:val="44"/>
        </w:rPr>
        <w:t>s</w:t>
      </w:r>
      <w:r>
        <w:rPr>
          <w:b/>
          <w:color w:val="1F3863"/>
          <w:spacing w:val="-1"/>
          <w:w w:val="100"/>
          <w:sz w:val="44"/>
        </w:rPr>
        <w:t>on</w:t>
      </w:r>
    </w:p>
    <w:p>
      <w:pPr>
        <w:pStyle w:val="BodyText"/>
        <w:spacing w:before="10"/>
        <w:ind w:left="0" w:firstLine="0"/>
        <w:rPr>
          <w:b/>
          <w:sz w:val="5"/>
        </w:rPr>
      </w:pPr>
    </w:p>
    <w:tbl>
      <w:tblPr>
        <w:tblW w:w="0" w:type="auto"/>
        <w:jc w:val="left"/>
        <w:tblInd w:w="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4"/>
        <w:gridCol w:w="7569"/>
        <w:gridCol w:w="2309"/>
      </w:tblGrid>
      <w:tr>
        <w:trPr>
          <w:trHeight w:val="2418" w:hRule="atLeast"/>
        </w:trPr>
        <w:tc>
          <w:tcPr>
            <w:tcW w:w="944" w:type="dxa"/>
            <w:tcBorders>
              <w:top w:val="double" w:sz="2" w:space="0" w:color="5F4879"/>
              <w:bottom w:val="double" w:sz="2" w:space="0" w:color="5F4879"/>
            </w:tcBorders>
            <w:shd w:val="clear" w:color="auto" w:fill="FFFFFF"/>
          </w:tcPr>
          <w:p>
            <w:pPr>
              <w:pStyle w:val="TableParagraph"/>
              <w:spacing w:line="254" w:lineRule="exact"/>
              <w:ind w:left="0" w:right="279"/>
              <w:jc w:val="right"/>
              <w:rPr>
                <w:b/>
                <w:sz w:val="24"/>
              </w:rPr>
            </w:pPr>
            <w:r>
              <w:rPr>
                <w:b/>
                <w:sz w:val="24"/>
              </w:rPr>
              <w:t>1.</w:t>
            </w:r>
          </w:p>
        </w:tc>
        <w:tc>
          <w:tcPr>
            <w:tcW w:w="7569" w:type="dxa"/>
            <w:tcBorders>
              <w:top w:val="single" w:sz="48" w:space="0" w:color="000000"/>
              <w:bottom w:val="double" w:sz="2" w:space="0" w:color="5F4879"/>
            </w:tcBorders>
            <w:shd w:val="clear" w:color="auto" w:fill="FFFFFF"/>
          </w:tcPr>
          <w:p>
            <w:pPr>
              <w:pStyle w:val="TableParagraph"/>
              <w:spacing w:line="254" w:lineRule="exact"/>
              <w:rPr>
                <w:i/>
                <w:sz w:val="24"/>
              </w:rPr>
            </w:pPr>
            <w:r>
              <w:rPr>
                <w:b/>
                <w:sz w:val="24"/>
              </w:rPr>
              <w:t>Title: </w:t>
            </w:r>
            <w:r>
              <w:rPr>
                <w:i/>
                <w:sz w:val="24"/>
              </w:rPr>
              <w:t>Death by black hole and other cosmic quandaries</w:t>
            </w:r>
          </w:p>
          <w:p>
            <w:pPr>
              <w:pStyle w:val="TableParagraph"/>
              <w:spacing w:line="369" w:lineRule="auto" w:before="150"/>
              <w:ind w:right="3473"/>
              <w:rPr>
                <w:sz w:val="24"/>
              </w:rPr>
            </w:pPr>
            <w:r>
              <w:rPr>
                <w:b/>
                <w:sz w:val="24"/>
              </w:rPr>
              <w:t>Author: </w:t>
            </w:r>
            <w:r>
              <w:rPr>
                <w:sz w:val="24"/>
              </w:rPr>
              <w:t>Tyson, Neil Degrasse </w:t>
            </w:r>
            <w:r>
              <w:rPr>
                <w:b/>
                <w:w w:val="95"/>
                <w:sz w:val="24"/>
              </w:rPr>
              <w:t>Publisher:</w:t>
            </w:r>
            <w:r>
              <w:rPr>
                <w:b/>
                <w:spacing w:val="-32"/>
                <w:w w:val="95"/>
                <w:sz w:val="24"/>
              </w:rPr>
              <w:t> </w:t>
            </w:r>
            <w:r>
              <w:rPr>
                <w:w w:val="95"/>
                <w:sz w:val="24"/>
              </w:rPr>
              <w:t>W.W.</w:t>
            </w:r>
            <w:r>
              <w:rPr>
                <w:spacing w:val="-28"/>
                <w:w w:val="95"/>
                <w:sz w:val="24"/>
              </w:rPr>
              <w:t> </w:t>
            </w:r>
            <w:r>
              <w:rPr>
                <w:w w:val="95"/>
                <w:sz w:val="24"/>
              </w:rPr>
              <w:t>Norton</w:t>
            </w:r>
            <w:r>
              <w:rPr>
                <w:spacing w:val="-28"/>
                <w:w w:val="95"/>
                <w:sz w:val="24"/>
              </w:rPr>
              <w:t> </w:t>
            </w:r>
            <w:r>
              <w:rPr>
                <w:w w:val="95"/>
                <w:sz w:val="24"/>
              </w:rPr>
              <w:t>and</w:t>
            </w:r>
            <w:r>
              <w:rPr>
                <w:spacing w:val="-29"/>
                <w:w w:val="95"/>
                <w:sz w:val="24"/>
              </w:rPr>
              <w:t> </w:t>
            </w:r>
            <w:r>
              <w:rPr>
                <w:w w:val="95"/>
                <w:sz w:val="24"/>
              </w:rPr>
              <w:t>Company </w:t>
            </w:r>
            <w:r>
              <w:rPr>
                <w:b/>
                <w:sz w:val="24"/>
              </w:rPr>
              <w:t>Call No.: </w:t>
            </w:r>
            <w:r>
              <w:rPr>
                <w:sz w:val="24"/>
              </w:rPr>
              <w:t>523.8875</w:t>
            </w:r>
            <w:r>
              <w:rPr>
                <w:spacing w:val="-43"/>
                <w:sz w:val="24"/>
              </w:rPr>
              <w:t> </w:t>
            </w:r>
            <w:r>
              <w:rPr>
                <w:sz w:val="24"/>
              </w:rPr>
              <w:t>TYS</w:t>
            </w:r>
          </w:p>
          <w:p>
            <w:pPr>
              <w:pStyle w:val="TableParagraph"/>
              <w:spacing w:before="5"/>
              <w:rPr>
                <w:sz w:val="24"/>
              </w:rPr>
            </w:pPr>
            <w:r>
              <w:rPr>
                <w:b/>
                <w:sz w:val="24"/>
              </w:rPr>
              <w:t>Accession No. </w:t>
            </w:r>
            <w:r>
              <w:rPr>
                <w:sz w:val="24"/>
              </w:rPr>
              <w:t>: 020510</w:t>
            </w:r>
          </w:p>
        </w:tc>
        <w:tc>
          <w:tcPr>
            <w:tcW w:w="2309" w:type="dxa"/>
            <w:tcBorders>
              <w:top w:val="single" w:sz="48" w:space="0" w:color="000000"/>
              <w:bottom w:val="double" w:sz="2" w:space="0" w:color="5F4879"/>
            </w:tcBorders>
            <w:shd w:val="clear" w:color="auto" w:fill="FFFFFF"/>
          </w:tcPr>
          <w:p>
            <w:pPr>
              <w:pStyle w:val="TableParagraph"/>
              <w:ind w:left="0"/>
              <w:rPr>
                <w:rFonts w:ascii="Times New Roman"/>
                <w:sz w:val="24"/>
              </w:rPr>
            </w:pPr>
          </w:p>
        </w:tc>
      </w:tr>
      <w:tr>
        <w:trPr>
          <w:trHeight w:val="2185" w:hRule="atLeast"/>
        </w:trPr>
        <w:tc>
          <w:tcPr>
            <w:tcW w:w="944" w:type="dxa"/>
            <w:tcBorders>
              <w:top w:val="double" w:sz="2" w:space="0" w:color="5F4879"/>
              <w:bottom w:val="double" w:sz="2" w:space="0" w:color="5F4879"/>
            </w:tcBorders>
            <w:shd w:val="clear" w:color="auto" w:fill="FFFFFF"/>
          </w:tcPr>
          <w:p>
            <w:pPr>
              <w:pStyle w:val="TableParagraph"/>
              <w:spacing w:before="7"/>
              <w:ind w:left="0" w:right="279"/>
              <w:jc w:val="right"/>
              <w:rPr>
                <w:b/>
                <w:sz w:val="24"/>
              </w:rPr>
            </w:pPr>
            <w:r>
              <w:rPr>
                <w:b/>
                <w:w w:val="85"/>
                <w:sz w:val="24"/>
              </w:rPr>
              <w:t>2.</w:t>
            </w:r>
          </w:p>
        </w:tc>
        <w:tc>
          <w:tcPr>
            <w:tcW w:w="7569" w:type="dxa"/>
            <w:tcBorders>
              <w:top w:val="double" w:sz="2" w:space="0" w:color="5F4879"/>
              <w:bottom w:val="double" w:sz="2" w:space="0" w:color="5F4879"/>
            </w:tcBorders>
            <w:shd w:val="clear" w:color="auto" w:fill="FFFFFF"/>
          </w:tcPr>
          <w:p>
            <w:pPr>
              <w:pStyle w:val="TableParagraph"/>
              <w:spacing w:before="7"/>
              <w:rPr>
                <w:i/>
                <w:sz w:val="24"/>
              </w:rPr>
            </w:pPr>
            <w:r>
              <w:rPr>
                <w:b/>
                <w:sz w:val="24"/>
              </w:rPr>
              <w:t>Title: </w:t>
            </w:r>
            <w:r>
              <w:rPr>
                <w:i/>
                <w:sz w:val="24"/>
              </w:rPr>
              <w:t>Pluto files: the rise and fall of America’s favorite planet</w:t>
            </w:r>
          </w:p>
          <w:p>
            <w:pPr>
              <w:pStyle w:val="TableParagraph"/>
              <w:spacing w:line="372" w:lineRule="auto" w:before="149"/>
              <w:ind w:right="3473"/>
              <w:rPr>
                <w:sz w:val="24"/>
              </w:rPr>
            </w:pPr>
            <w:r>
              <w:rPr>
                <w:b/>
                <w:sz w:val="24"/>
              </w:rPr>
              <w:t>Author: </w:t>
            </w:r>
            <w:r>
              <w:rPr>
                <w:sz w:val="24"/>
              </w:rPr>
              <w:t>Tyson, Neil Degrasse </w:t>
            </w:r>
            <w:r>
              <w:rPr>
                <w:b/>
                <w:w w:val="95"/>
                <w:sz w:val="24"/>
              </w:rPr>
              <w:t>Publisher:</w:t>
            </w:r>
            <w:r>
              <w:rPr>
                <w:b/>
                <w:spacing w:val="-32"/>
                <w:w w:val="95"/>
                <w:sz w:val="24"/>
              </w:rPr>
              <w:t> </w:t>
            </w:r>
            <w:r>
              <w:rPr>
                <w:w w:val="95"/>
                <w:sz w:val="24"/>
              </w:rPr>
              <w:t>W.W.</w:t>
            </w:r>
            <w:r>
              <w:rPr>
                <w:spacing w:val="-28"/>
                <w:w w:val="95"/>
                <w:sz w:val="24"/>
              </w:rPr>
              <w:t> </w:t>
            </w:r>
            <w:r>
              <w:rPr>
                <w:w w:val="95"/>
                <w:sz w:val="24"/>
              </w:rPr>
              <w:t>Norton</w:t>
            </w:r>
            <w:r>
              <w:rPr>
                <w:spacing w:val="-28"/>
                <w:w w:val="95"/>
                <w:sz w:val="24"/>
              </w:rPr>
              <w:t> </w:t>
            </w:r>
            <w:r>
              <w:rPr>
                <w:w w:val="95"/>
                <w:sz w:val="24"/>
              </w:rPr>
              <w:t>and</w:t>
            </w:r>
            <w:r>
              <w:rPr>
                <w:spacing w:val="-29"/>
                <w:w w:val="95"/>
                <w:sz w:val="24"/>
              </w:rPr>
              <w:t> </w:t>
            </w:r>
            <w:r>
              <w:rPr>
                <w:w w:val="95"/>
                <w:sz w:val="24"/>
              </w:rPr>
              <w:t>Company </w:t>
            </w:r>
            <w:r>
              <w:rPr>
                <w:b/>
                <w:sz w:val="24"/>
              </w:rPr>
              <w:t>Call No.: </w:t>
            </w:r>
            <w:r>
              <w:rPr>
                <w:sz w:val="24"/>
              </w:rPr>
              <w:t>523.4922</w:t>
            </w:r>
            <w:r>
              <w:rPr>
                <w:spacing w:val="-43"/>
                <w:sz w:val="24"/>
              </w:rPr>
              <w:t> </w:t>
            </w:r>
            <w:r>
              <w:rPr>
                <w:sz w:val="24"/>
              </w:rPr>
              <w:t>TYS</w:t>
            </w:r>
          </w:p>
          <w:p>
            <w:pPr>
              <w:pStyle w:val="TableParagraph"/>
              <w:spacing w:line="270" w:lineRule="exact"/>
              <w:rPr>
                <w:sz w:val="24"/>
              </w:rPr>
            </w:pPr>
            <w:r>
              <w:rPr>
                <w:b/>
                <w:sz w:val="24"/>
              </w:rPr>
              <w:t>Accession No. </w:t>
            </w:r>
            <w:r>
              <w:rPr>
                <w:sz w:val="24"/>
              </w:rPr>
              <w:t>: 020514</w:t>
            </w:r>
          </w:p>
        </w:tc>
        <w:tc>
          <w:tcPr>
            <w:tcW w:w="2309" w:type="dxa"/>
            <w:tcBorders>
              <w:top w:val="double" w:sz="2" w:space="0" w:color="5F4879"/>
              <w:bottom w:val="double" w:sz="2" w:space="0" w:color="5F4879"/>
            </w:tcBorders>
            <w:shd w:val="clear" w:color="auto" w:fill="FFFFFF"/>
          </w:tcPr>
          <w:p>
            <w:pPr>
              <w:pStyle w:val="TableParagraph"/>
              <w:ind w:left="266"/>
              <w:rPr>
                <w:rFonts w:ascii="Arial"/>
                <w:sz w:val="20"/>
              </w:rPr>
            </w:pPr>
            <w:r>
              <w:rPr>
                <w:rFonts w:ascii="Arial"/>
                <w:sz w:val="20"/>
              </w:rPr>
              <w:drawing>
                <wp:inline distT="0" distB="0" distL="0" distR="0">
                  <wp:extent cx="1017270" cy="1356359"/>
                  <wp:effectExtent l="0" t="0" r="0" b="0"/>
                  <wp:docPr id="1" name="image9.jpeg" descr=""/>
                  <wp:cNvGraphicFramePr>
                    <a:graphicFrameLocks noChangeAspect="1"/>
                  </wp:cNvGraphicFramePr>
                  <a:graphic>
                    <a:graphicData uri="http://schemas.openxmlformats.org/drawingml/2006/picture">
                      <pic:pic>
                        <pic:nvPicPr>
                          <pic:cNvPr id="2" name="image9.jpeg"/>
                          <pic:cNvPicPr/>
                        </pic:nvPicPr>
                        <pic:blipFill>
                          <a:blip r:embed="rId16" cstate="print"/>
                          <a:stretch>
                            <a:fillRect/>
                          </a:stretch>
                        </pic:blipFill>
                        <pic:spPr>
                          <a:xfrm>
                            <a:off x="0" y="0"/>
                            <a:ext cx="1017270" cy="1356359"/>
                          </a:xfrm>
                          <a:prstGeom prst="rect">
                            <a:avLst/>
                          </a:prstGeom>
                        </pic:spPr>
                      </pic:pic>
                    </a:graphicData>
                  </a:graphic>
                </wp:inline>
              </w:drawing>
            </w:r>
            <w:r>
              <w:rPr>
                <w:rFonts w:ascii="Arial"/>
                <w:sz w:val="20"/>
              </w:rPr>
            </w:r>
          </w:p>
        </w:tc>
      </w:tr>
      <w:tr>
        <w:trPr>
          <w:trHeight w:val="2194" w:hRule="atLeast"/>
        </w:trPr>
        <w:tc>
          <w:tcPr>
            <w:tcW w:w="944" w:type="dxa"/>
            <w:tcBorders>
              <w:top w:val="double" w:sz="2" w:space="0" w:color="5F4879"/>
              <w:bottom w:val="double" w:sz="2" w:space="0" w:color="5F4879"/>
            </w:tcBorders>
            <w:shd w:val="clear" w:color="auto" w:fill="FFFFFF"/>
          </w:tcPr>
          <w:p>
            <w:pPr>
              <w:pStyle w:val="TableParagraph"/>
              <w:spacing w:before="7"/>
              <w:ind w:left="0" w:right="279"/>
              <w:jc w:val="right"/>
              <w:rPr>
                <w:b/>
                <w:sz w:val="24"/>
              </w:rPr>
            </w:pPr>
            <w:r>
              <w:rPr>
                <w:b/>
                <w:w w:val="85"/>
                <w:sz w:val="24"/>
              </w:rPr>
              <w:t>3.</w:t>
            </w:r>
          </w:p>
        </w:tc>
        <w:tc>
          <w:tcPr>
            <w:tcW w:w="7569" w:type="dxa"/>
            <w:tcBorders>
              <w:top w:val="double" w:sz="2" w:space="0" w:color="5F4879"/>
              <w:bottom w:val="double" w:sz="2" w:space="0" w:color="5F4879"/>
            </w:tcBorders>
            <w:shd w:val="clear" w:color="auto" w:fill="FFFFFF"/>
          </w:tcPr>
          <w:p>
            <w:pPr>
              <w:pStyle w:val="TableParagraph"/>
              <w:spacing w:line="372" w:lineRule="auto" w:before="7"/>
              <w:ind w:right="2341"/>
              <w:jc w:val="both"/>
              <w:rPr>
                <w:sz w:val="24"/>
              </w:rPr>
            </w:pPr>
            <w:r>
              <w:rPr>
                <w:b/>
                <w:w w:val="95"/>
                <w:sz w:val="24"/>
              </w:rPr>
              <w:t>Title:</w:t>
            </w:r>
            <w:r>
              <w:rPr>
                <w:b/>
                <w:spacing w:val="-34"/>
                <w:w w:val="95"/>
                <w:sz w:val="24"/>
              </w:rPr>
              <w:t> </w:t>
            </w:r>
            <w:r>
              <w:rPr>
                <w:i/>
                <w:w w:val="95"/>
                <w:sz w:val="24"/>
              </w:rPr>
              <w:t>Space</w:t>
            </w:r>
            <w:r>
              <w:rPr>
                <w:i/>
                <w:spacing w:val="-29"/>
                <w:w w:val="95"/>
                <w:sz w:val="24"/>
              </w:rPr>
              <w:t> </w:t>
            </w:r>
            <w:r>
              <w:rPr>
                <w:i/>
                <w:w w:val="95"/>
                <w:sz w:val="24"/>
              </w:rPr>
              <w:t>chronicles:</w:t>
            </w:r>
            <w:r>
              <w:rPr>
                <w:i/>
                <w:spacing w:val="-32"/>
                <w:w w:val="95"/>
                <w:sz w:val="24"/>
              </w:rPr>
              <w:t> </w:t>
            </w:r>
            <w:r>
              <w:rPr>
                <w:i/>
                <w:w w:val="95"/>
                <w:sz w:val="24"/>
              </w:rPr>
              <w:t>facing</w:t>
            </w:r>
            <w:r>
              <w:rPr>
                <w:i/>
                <w:spacing w:val="-30"/>
                <w:w w:val="95"/>
                <w:sz w:val="24"/>
              </w:rPr>
              <w:t> </w:t>
            </w:r>
            <w:r>
              <w:rPr>
                <w:i/>
                <w:w w:val="95"/>
                <w:sz w:val="24"/>
              </w:rPr>
              <w:t>the</w:t>
            </w:r>
            <w:r>
              <w:rPr>
                <w:i/>
                <w:spacing w:val="-30"/>
                <w:w w:val="95"/>
                <w:sz w:val="24"/>
              </w:rPr>
              <w:t> </w:t>
            </w:r>
            <w:r>
              <w:rPr>
                <w:i/>
                <w:w w:val="95"/>
                <w:sz w:val="24"/>
              </w:rPr>
              <w:t>ultimate</w:t>
            </w:r>
            <w:r>
              <w:rPr>
                <w:i/>
                <w:spacing w:val="-30"/>
                <w:w w:val="95"/>
                <w:sz w:val="24"/>
              </w:rPr>
              <w:t> </w:t>
            </w:r>
            <w:r>
              <w:rPr>
                <w:i/>
                <w:w w:val="95"/>
                <w:sz w:val="24"/>
              </w:rPr>
              <w:t>frontier </w:t>
            </w:r>
            <w:r>
              <w:rPr>
                <w:b/>
                <w:w w:val="95"/>
                <w:sz w:val="24"/>
              </w:rPr>
              <w:t>Author:</w:t>
            </w:r>
            <w:r>
              <w:rPr>
                <w:b/>
                <w:spacing w:val="-16"/>
                <w:w w:val="95"/>
                <w:sz w:val="24"/>
              </w:rPr>
              <w:t> </w:t>
            </w:r>
            <w:r>
              <w:rPr>
                <w:w w:val="95"/>
                <w:sz w:val="24"/>
              </w:rPr>
              <w:t>Tyson,</w:t>
            </w:r>
            <w:r>
              <w:rPr>
                <w:spacing w:val="-12"/>
                <w:w w:val="95"/>
                <w:sz w:val="24"/>
              </w:rPr>
              <w:t> </w:t>
            </w:r>
            <w:r>
              <w:rPr>
                <w:w w:val="95"/>
                <w:sz w:val="24"/>
              </w:rPr>
              <w:t>Neil</w:t>
            </w:r>
            <w:r>
              <w:rPr>
                <w:spacing w:val="-13"/>
                <w:w w:val="95"/>
                <w:sz w:val="24"/>
              </w:rPr>
              <w:t> </w:t>
            </w:r>
            <w:r>
              <w:rPr>
                <w:w w:val="95"/>
                <w:sz w:val="24"/>
              </w:rPr>
              <w:t>Degrasse</w:t>
            </w:r>
            <w:r>
              <w:rPr>
                <w:spacing w:val="-13"/>
                <w:w w:val="95"/>
                <w:sz w:val="24"/>
              </w:rPr>
              <w:t> </w:t>
            </w:r>
            <w:r>
              <w:rPr>
                <w:w w:val="95"/>
                <w:sz w:val="24"/>
              </w:rPr>
              <w:t>and</w:t>
            </w:r>
            <w:r>
              <w:rPr>
                <w:spacing w:val="-13"/>
                <w:w w:val="95"/>
                <w:sz w:val="24"/>
              </w:rPr>
              <w:t> </w:t>
            </w:r>
            <w:r>
              <w:rPr>
                <w:w w:val="95"/>
                <w:sz w:val="24"/>
              </w:rPr>
              <w:t>Lang,</w:t>
            </w:r>
            <w:r>
              <w:rPr>
                <w:spacing w:val="-13"/>
                <w:w w:val="95"/>
                <w:sz w:val="24"/>
              </w:rPr>
              <w:t> </w:t>
            </w:r>
            <w:r>
              <w:rPr>
                <w:w w:val="95"/>
                <w:sz w:val="24"/>
              </w:rPr>
              <w:t>Avis</w:t>
            </w:r>
            <w:r>
              <w:rPr>
                <w:spacing w:val="-12"/>
                <w:w w:val="95"/>
                <w:sz w:val="24"/>
              </w:rPr>
              <w:t> </w:t>
            </w:r>
            <w:r>
              <w:rPr>
                <w:w w:val="95"/>
                <w:sz w:val="24"/>
              </w:rPr>
              <w:t>(Ed.) </w:t>
            </w:r>
            <w:r>
              <w:rPr>
                <w:b/>
                <w:sz w:val="24"/>
              </w:rPr>
              <w:t>Publisher:</w:t>
            </w:r>
            <w:r>
              <w:rPr>
                <w:b/>
                <w:spacing w:val="-21"/>
                <w:sz w:val="24"/>
              </w:rPr>
              <w:t> </w:t>
            </w:r>
            <w:r>
              <w:rPr>
                <w:sz w:val="24"/>
              </w:rPr>
              <w:t>W.W.</w:t>
            </w:r>
            <w:r>
              <w:rPr>
                <w:spacing w:val="-18"/>
                <w:sz w:val="24"/>
              </w:rPr>
              <w:t> </w:t>
            </w:r>
            <w:r>
              <w:rPr>
                <w:sz w:val="24"/>
              </w:rPr>
              <w:t>Norton</w:t>
            </w:r>
            <w:r>
              <w:rPr>
                <w:spacing w:val="-17"/>
                <w:sz w:val="24"/>
              </w:rPr>
              <w:t> </w:t>
            </w:r>
            <w:r>
              <w:rPr>
                <w:sz w:val="24"/>
              </w:rPr>
              <w:t>and</w:t>
            </w:r>
            <w:r>
              <w:rPr>
                <w:spacing w:val="-18"/>
                <w:sz w:val="24"/>
              </w:rPr>
              <w:t> </w:t>
            </w:r>
            <w:r>
              <w:rPr>
                <w:sz w:val="24"/>
              </w:rPr>
              <w:t>Company</w:t>
            </w:r>
          </w:p>
          <w:p>
            <w:pPr>
              <w:pStyle w:val="TableParagraph"/>
              <w:spacing w:line="272" w:lineRule="exact"/>
              <w:jc w:val="both"/>
              <w:rPr>
                <w:sz w:val="24"/>
              </w:rPr>
            </w:pPr>
            <w:r>
              <w:rPr>
                <w:b/>
                <w:w w:val="90"/>
                <w:sz w:val="24"/>
              </w:rPr>
              <w:t>Call No.: </w:t>
            </w:r>
            <w:r>
              <w:rPr>
                <w:w w:val="90"/>
                <w:sz w:val="24"/>
              </w:rPr>
              <w:t>629.40973</w:t>
            </w:r>
            <w:r>
              <w:rPr>
                <w:spacing w:val="16"/>
                <w:w w:val="90"/>
                <w:sz w:val="24"/>
              </w:rPr>
              <w:t> </w:t>
            </w:r>
            <w:r>
              <w:rPr>
                <w:w w:val="90"/>
                <w:sz w:val="24"/>
              </w:rPr>
              <w:t>TYS</w:t>
            </w:r>
          </w:p>
          <w:p>
            <w:pPr>
              <w:pStyle w:val="TableParagraph"/>
              <w:spacing w:before="147"/>
              <w:jc w:val="both"/>
              <w:rPr>
                <w:sz w:val="24"/>
              </w:rPr>
            </w:pPr>
            <w:r>
              <w:rPr>
                <w:b/>
                <w:w w:val="90"/>
                <w:sz w:val="24"/>
              </w:rPr>
              <w:t>Accession No. :</w:t>
            </w:r>
            <w:r>
              <w:rPr>
                <w:b/>
                <w:spacing w:val="12"/>
                <w:w w:val="90"/>
                <w:sz w:val="24"/>
              </w:rPr>
              <w:t> </w:t>
            </w:r>
            <w:r>
              <w:rPr>
                <w:w w:val="90"/>
                <w:sz w:val="24"/>
              </w:rPr>
              <w:t>020513</w:t>
            </w:r>
          </w:p>
        </w:tc>
        <w:tc>
          <w:tcPr>
            <w:tcW w:w="2309" w:type="dxa"/>
            <w:tcBorders>
              <w:top w:val="double" w:sz="2" w:space="0" w:color="5F4879"/>
              <w:bottom w:val="double" w:sz="2" w:space="0" w:color="5F4879"/>
            </w:tcBorders>
            <w:shd w:val="clear" w:color="auto" w:fill="FFFFFF"/>
          </w:tcPr>
          <w:p>
            <w:pPr>
              <w:pStyle w:val="TableParagraph"/>
              <w:ind w:left="266"/>
              <w:rPr>
                <w:rFonts w:ascii="Arial"/>
                <w:sz w:val="20"/>
              </w:rPr>
            </w:pPr>
            <w:r>
              <w:rPr>
                <w:rFonts w:ascii="Arial"/>
                <w:sz w:val="20"/>
              </w:rPr>
              <w:drawing>
                <wp:inline distT="0" distB="0" distL="0" distR="0">
                  <wp:extent cx="1024211" cy="1341120"/>
                  <wp:effectExtent l="0" t="0" r="0" b="0"/>
                  <wp:docPr id="3" name="image10.jpeg" descr=""/>
                  <wp:cNvGraphicFramePr>
                    <a:graphicFrameLocks noChangeAspect="1"/>
                  </wp:cNvGraphicFramePr>
                  <a:graphic>
                    <a:graphicData uri="http://schemas.openxmlformats.org/drawingml/2006/picture">
                      <pic:pic>
                        <pic:nvPicPr>
                          <pic:cNvPr id="4" name="image10.jpeg"/>
                          <pic:cNvPicPr/>
                        </pic:nvPicPr>
                        <pic:blipFill>
                          <a:blip r:embed="rId17" cstate="print"/>
                          <a:stretch>
                            <a:fillRect/>
                          </a:stretch>
                        </pic:blipFill>
                        <pic:spPr>
                          <a:xfrm>
                            <a:off x="0" y="0"/>
                            <a:ext cx="1024211" cy="1341120"/>
                          </a:xfrm>
                          <a:prstGeom prst="rect">
                            <a:avLst/>
                          </a:prstGeom>
                        </pic:spPr>
                      </pic:pic>
                    </a:graphicData>
                  </a:graphic>
                </wp:inline>
              </w:drawing>
            </w:r>
            <w:r>
              <w:rPr>
                <w:rFonts w:ascii="Arial"/>
                <w:sz w:val="20"/>
              </w:rPr>
            </w:r>
          </w:p>
        </w:tc>
      </w:tr>
      <w:tr>
        <w:trPr>
          <w:trHeight w:val="2110" w:hRule="atLeast"/>
        </w:trPr>
        <w:tc>
          <w:tcPr>
            <w:tcW w:w="944" w:type="dxa"/>
            <w:tcBorders>
              <w:top w:val="double" w:sz="2" w:space="0" w:color="5F4879"/>
              <w:bottom w:val="double" w:sz="2" w:space="0" w:color="5F4879"/>
            </w:tcBorders>
            <w:shd w:val="clear" w:color="auto" w:fill="FFFFFF"/>
          </w:tcPr>
          <w:p>
            <w:pPr>
              <w:pStyle w:val="TableParagraph"/>
              <w:spacing w:before="7"/>
              <w:ind w:left="0" w:right="279"/>
              <w:jc w:val="right"/>
              <w:rPr>
                <w:b/>
                <w:sz w:val="24"/>
              </w:rPr>
            </w:pPr>
            <w:r>
              <w:rPr>
                <w:b/>
                <w:w w:val="80"/>
                <w:sz w:val="24"/>
              </w:rPr>
              <w:t>4.</w:t>
            </w:r>
          </w:p>
        </w:tc>
        <w:tc>
          <w:tcPr>
            <w:tcW w:w="7569" w:type="dxa"/>
            <w:tcBorders>
              <w:top w:val="double" w:sz="2" w:space="0" w:color="5F4879"/>
              <w:bottom w:val="double" w:sz="2" w:space="0" w:color="5F4879"/>
            </w:tcBorders>
            <w:shd w:val="clear" w:color="auto" w:fill="FFFFFF"/>
          </w:tcPr>
          <w:p>
            <w:pPr>
              <w:pStyle w:val="TableParagraph"/>
              <w:spacing w:line="372" w:lineRule="auto" w:before="7"/>
              <w:ind w:right="3486"/>
              <w:rPr>
                <w:sz w:val="24"/>
              </w:rPr>
            </w:pPr>
            <w:r>
              <w:rPr>
                <w:b/>
                <w:sz w:val="24"/>
              </w:rPr>
              <w:t>Title: </w:t>
            </w:r>
            <w:r>
              <w:rPr>
                <w:sz w:val="24"/>
              </w:rPr>
              <w:t>Universe down to earth </w:t>
            </w:r>
            <w:r>
              <w:rPr>
                <w:b/>
                <w:sz w:val="24"/>
              </w:rPr>
              <w:t>Author: </w:t>
            </w:r>
            <w:r>
              <w:rPr>
                <w:sz w:val="24"/>
              </w:rPr>
              <w:t>Tyson, Neil Degrasse </w:t>
            </w:r>
            <w:r>
              <w:rPr>
                <w:b/>
                <w:w w:val="95"/>
                <w:sz w:val="24"/>
              </w:rPr>
              <w:t>Publisher: </w:t>
            </w:r>
            <w:r>
              <w:rPr>
                <w:w w:val="95"/>
                <w:sz w:val="24"/>
              </w:rPr>
              <w:t>Columbia University Press </w:t>
            </w:r>
            <w:r>
              <w:rPr>
                <w:b/>
                <w:sz w:val="24"/>
              </w:rPr>
              <w:t>Call No.: </w:t>
            </w:r>
            <w:r>
              <w:rPr>
                <w:sz w:val="24"/>
              </w:rPr>
              <w:t>520 TYS</w:t>
            </w:r>
          </w:p>
          <w:p>
            <w:pPr>
              <w:pStyle w:val="TableParagraph"/>
              <w:spacing w:line="270" w:lineRule="exact"/>
              <w:ind w:left="160"/>
              <w:rPr>
                <w:sz w:val="24"/>
              </w:rPr>
            </w:pPr>
            <w:r>
              <w:rPr>
                <w:b/>
                <w:sz w:val="24"/>
              </w:rPr>
              <w:t>Accession No. </w:t>
            </w:r>
            <w:r>
              <w:rPr>
                <w:sz w:val="24"/>
              </w:rPr>
              <w:t>: 020737</w:t>
            </w:r>
          </w:p>
        </w:tc>
        <w:tc>
          <w:tcPr>
            <w:tcW w:w="2309" w:type="dxa"/>
            <w:tcBorders>
              <w:top w:val="double" w:sz="2" w:space="0" w:color="5F4879"/>
              <w:bottom w:val="double" w:sz="2" w:space="0" w:color="5F4879"/>
            </w:tcBorders>
            <w:shd w:val="clear" w:color="auto" w:fill="FFFFFF"/>
          </w:tcPr>
          <w:p>
            <w:pPr>
              <w:pStyle w:val="TableParagraph"/>
              <w:ind w:left="266"/>
              <w:rPr>
                <w:rFonts w:ascii="Arial"/>
                <w:sz w:val="20"/>
              </w:rPr>
            </w:pPr>
            <w:r>
              <w:rPr>
                <w:rFonts w:ascii="Arial"/>
                <w:sz w:val="20"/>
              </w:rPr>
              <w:drawing>
                <wp:inline distT="0" distB="0" distL="0" distR="0">
                  <wp:extent cx="1004503" cy="1295400"/>
                  <wp:effectExtent l="0" t="0" r="0" b="0"/>
                  <wp:docPr id="5" name="image11.jpeg" descr=""/>
                  <wp:cNvGraphicFramePr>
                    <a:graphicFrameLocks noChangeAspect="1"/>
                  </wp:cNvGraphicFramePr>
                  <a:graphic>
                    <a:graphicData uri="http://schemas.openxmlformats.org/drawingml/2006/picture">
                      <pic:pic>
                        <pic:nvPicPr>
                          <pic:cNvPr id="6" name="image11.jpeg"/>
                          <pic:cNvPicPr/>
                        </pic:nvPicPr>
                        <pic:blipFill>
                          <a:blip r:embed="rId18" cstate="print"/>
                          <a:stretch>
                            <a:fillRect/>
                          </a:stretch>
                        </pic:blipFill>
                        <pic:spPr>
                          <a:xfrm>
                            <a:off x="0" y="0"/>
                            <a:ext cx="1004503" cy="1295400"/>
                          </a:xfrm>
                          <a:prstGeom prst="rect">
                            <a:avLst/>
                          </a:prstGeom>
                        </pic:spPr>
                      </pic:pic>
                    </a:graphicData>
                  </a:graphic>
                </wp:inline>
              </w:drawing>
            </w:r>
            <w:r>
              <w:rPr>
                <w:rFonts w:ascii="Arial"/>
                <w:sz w:val="20"/>
              </w:rPr>
            </w:r>
          </w:p>
        </w:tc>
      </w:tr>
      <w:tr>
        <w:trPr>
          <w:trHeight w:val="2211" w:hRule="atLeast"/>
        </w:trPr>
        <w:tc>
          <w:tcPr>
            <w:tcW w:w="944" w:type="dxa"/>
            <w:tcBorders>
              <w:top w:val="double" w:sz="2" w:space="0" w:color="5F4879"/>
              <w:bottom w:val="double" w:sz="2" w:space="0" w:color="5F4879"/>
            </w:tcBorders>
            <w:shd w:val="clear" w:color="auto" w:fill="FFFFFF"/>
          </w:tcPr>
          <w:p>
            <w:pPr>
              <w:pStyle w:val="TableParagraph"/>
              <w:spacing w:before="7"/>
              <w:ind w:left="0" w:right="279"/>
              <w:jc w:val="right"/>
              <w:rPr>
                <w:b/>
                <w:sz w:val="24"/>
              </w:rPr>
            </w:pPr>
            <w:r>
              <w:rPr>
                <w:b/>
                <w:w w:val="85"/>
                <w:sz w:val="24"/>
              </w:rPr>
              <w:t>5.</w:t>
            </w:r>
          </w:p>
        </w:tc>
        <w:tc>
          <w:tcPr>
            <w:tcW w:w="7569" w:type="dxa"/>
            <w:tcBorders>
              <w:top w:val="double" w:sz="2" w:space="0" w:color="5F4879"/>
              <w:bottom w:val="double" w:sz="2" w:space="0" w:color="5F4879"/>
            </w:tcBorders>
            <w:shd w:val="clear" w:color="auto" w:fill="FFFFFF"/>
          </w:tcPr>
          <w:p>
            <w:pPr>
              <w:pStyle w:val="TableParagraph"/>
              <w:spacing w:line="372" w:lineRule="auto" w:before="7"/>
              <w:ind w:right="1892"/>
              <w:rPr>
                <w:sz w:val="24"/>
              </w:rPr>
            </w:pPr>
            <w:r>
              <w:rPr>
                <w:b/>
                <w:w w:val="95"/>
                <w:sz w:val="24"/>
              </w:rPr>
              <w:t>Title:</w:t>
            </w:r>
            <w:r>
              <w:rPr>
                <w:b/>
                <w:spacing w:val="-38"/>
                <w:w w:val="95"/>
                <w:sz w:val="24"/>
              </w:rPr>
              <w:t> </w:t>
            </w:r>
            <w:r>
              <w:rPr>
                <w:i/>
                <w:w w:val="95"/>
                <w:sz w:val="24"/>
              </w:rPr>
              <w:t>Origins:</w:t>
            </w:r>
            <w:r>
              <w:rPr>
                <w:i/>
                <w:spacing w:val="-34"/>
                <w:w w:val="95"/>
                <w:sz w:val="24"/>
              </w:rPr>
              <w:t> </w:t>
            </w:r>
            <w:r>
              <w:rPr>
                <w:i/>
                <w:w w:val="95"/>
                <w:sz w:val="24"/>
              </w:rPr>
              <w:t>fourteen</w:t>
            </w:r>
            <w:r>
              <w:rPr>
                <w:i/>
                <w:spacing w:val="-35"/>
                <w:w w:val="95"/>
                <w:sz w:val="24"/>
              </w:rPr>
              <w:t> </w:t>
            </w:r>
            <w:r>
              <w:rPr>
                <w:i/>
                <w:w w:val="95"/>
                <w:sz w:val="24"/>
              </w:rPr>
              <w:t>billion</w:t>
            </w:r>
            <w:r>
              <w:rPr>
                <w:i/>
                <w:spacing w:val="-33"/>
                <w:w w:val="95"/>
                <w:sz w:val="24"/>
              </w:rPr>
              <w:t> </w:t>
            </w:r>
            <w:r>
              <w:rPr>
                <w:i/>
                <w:w w:val="95"/>
                <w:sz w:val="24"/>
              </w:rPr>
              <w:t>years</w:t>
            </w:r>
            <w:r>
              <w:rPr>
                <w:i/>
                <w:spacing w:val="-34"/>
                <w:w w:val="95"/>
                <w:sz w:val="24"/>
              </w:rPr>
              <w:t> </w:t>
            </w:r>
            <w:r>
              <w:rPr>
                <w:i/>
                <w:w w:val="95"/>
                <w:sz w:val="24"/>
              </w:rPr>
              <w:t>of</w:t>
            </w:r>
            <w:r>
              <w:rPr>
                <w:i/>
                <w:spacing w:val="-35"/>
                <w:w w:val="95"/>
                <w:sz w:val="24"/>
              </w:rPr>
              <w:t> </w:t>
            </w:r>
            <w:r>
              <w:rPr>
                <w:i/>
                <w:w w:val="95"/>
                <w:sz w:val="24"/>
              </w:rPr>
              <w:t>cosmic</w:t>
            </w:r>
            <w:r>
              <w:rPr>
                <w:i/>
                <w:spacing w:val="-34"/>
                <w:w w:val="95"/>
                <w:sz w:val="24"/>
              </w:rPr>
              <w:t> </w:t>
            </w:r>
            <w:r>
              <w:rPr>
                <w:i/>
                <w:w w:val="95"/>
                <w:sz w:val="24"/>
              </w:rPr>
              <w:t>evolution </w:t>
            </w:r>
            <w:r>
              <w:rPr>
                <w:b/>
                <w:w w:val="95"/>
                <w:sz w:val="24"/>
              </w:rPr>
              <w:t>Author: </w:t>
            </w:r>
            <w:r>
              <w:rPr>
                <w:w w:val="95"/>
                <w:sz w:val="24"/>
              </w:rPr>
              <w:t>Tyson, Neil Degrasse and Goldsmith, Donald </w:t>
            </w:r>
            <w:r>
              <w:rPr>
                <w:b/>
                <w:sz w:val="24"/>
              </w:rPr>
              <w:t>Publisher:</w:t>
            </w:r>
            <w:r>
              <w:rPr>
                <w:b/>
                <w:spacing w:val="-19"/>
                <w:sz w:val="24"/>
              </w:rPr>
              <w:t> </w:t>
            </w:r>
            <w:r>
              <w:rPr>
                <w:sz w:val="24"/>
              </w:rPr>
              <w:t>W.W.</w:t>
            </w:r>
            <w:r>
              <w:rPr>
                <w:spacing w:val="-14"/>
                <w:sz w:val="24"/>
              </w:rPr>
              <w:t> </w:t>
            </w:r>
            <w:r>
              <w:rPr>
                <w:sz w:val="24"/>
              </w:rPr>
              <w:t>Norton</w:t>
            </w:r>
            <w:r>
              <w:rPr>
                <w:spacing w:val="-14"/>
                <w:sz w:val="24"/>
              </w:rPr>
              <w:t> </w:t>
            </w:r>
            <w:r>
              <w:rPr>
                <w:sz w:val="24"/>
              </w:rPr>
              <w:t>and</w:t>
            </w:r>
            <w:r>
              <w:rPr>
                <w:spacing w:val="-16"/>
                <w:sz w:val="24"/>
              </w:rPr>
              <w:t> </w:t>
            </w:r>
            <w:r>
              <w:rPr>
                <w:sz w:val="24"/>
              </w:rPr>
              <w:t>Company</w:t>
            </w:r>
          </w:p>
          <w:p>
            <w:pPr>
              <w:pStyle w:val="TableParagraph"/>
              <w:spacing w:line="272" w:lineRule="exact"/>
              <w:rPr>
                <w:sz w:val="24"/>
              </w:rPr>
            </w:pPr>
            <w:r>
              <w:rPr>
                <w:b/>
                <w:sz w:val="24"/>
              </w:rPr>
              <w:t>Call No.: </w:t>
            </w:r>
            <w:r>
              <w:rPr>
                <w:sz w:val="24"/>
              </w:rPr>
              <w:t>523.1 TYS</w:t>
            </w:r>
          </w:p>
          <w:p>
            <w:pPr>
              <w:pStyle w:val="TableParagraph"/>
              <w:spacing w:before="147"/>
              <w:rPr>
                <w:sz w:val="24"/>
              </w:rPr>
            </w:pPr>
            <w:r>
              <w:rPr>
                <w:b/>
                <w:sz w:val="24"/>
              </w:rPr>
              <w:t>Accession No. </w:t>
            </w:r>
            <w:r>
              <w:rPr>
                <w:sz w:val="24"/>
              </w:rPr>
              <w:t>: 020781</w:t>
            </w:r>
          </w:p>
        </w:tc>
        <w:tc>
          <w:tcPr>
            <w:tcW w:w="2309" w:type="dxa"/>
            <w:tcBorders>
              <w:top w:val="double" w:sz="2" w:space="0" w:color="5F4879"/>
              <w:bottom w:val="double" w:sz="2" w:space="0" w:color="5F4879"/>
            </w:tcBorders>
            <w:shd w:val="clear" w:color="auto" w:fill="FFFFFF"/>
          </w:tcPr>
          <w:p>
            <w:pPr>
              <w:pStyle w:val="TableParagraph"/>
              <w:ind w:left="266"/>
              <w:rPr>
                <w:rFonts w:ascii="Arial"/>
                <w:sz w:val="20"/>
              </w:rPr>
            </w:pPr>
            <w:r>
              <w:rPr>
                <w:rFonts w:ascii="Arial"/>
                <w:sz w:val="20"/>
              </w:rPr>
              <w:drawing>
                <wp:inline distT="0" distB="0" distL="0" distR="0">
                  <wp:extent cx="1008171" cy="1371600"/>
                  <wp:effectExtent l="0" t="0" r="0" b="0"/>
                  <wp:docPr id="7" name="image12.jpeg" descr=""/>
                  <wp:cNvGraphicFramePr>
                    <a:graphicFrameLocks noChangeAspect="1"/>
                  </wp:cNvGraphicFramePr>
                  <a:graphic>
                    <a:graphicData uri="http://schemas.openxmlformats.org/drawingml/2006/picture">
                      <pic:pic>
                        <pic:nvPicPr>
                          <pic:cNvPr id="8" name="image12.jpeg"/>
                          <pic:cNvPicPr/>
                        </pic:nvPicPr>
                        <pic:blipFill>
                          <a:blip r:embed="rId19" cstate="print"/>
                          <a:stretch>
                            <a:fillRect/>
                          </a:stretch>
                        </pic:blipFill>
                        <pic:spPr>
                          <a:xfrm>
                            <a:off x="0" y="0"/>
                            <a:ext cx="1008171" cy="1371600"/>
                          </a:xfrm>
                          <a:prstGeom prst="rect">
                            <a:avLst/>
                          </a:prstGeom>
                        </pic:spPr>
                      </pic:pic>
                    </a:graphicData>
                  </a:graphic>
                </wp:inline>
              </w:drawing>
            </w:r>
            <w:r>
              <w:rPr>
                <w:rFonts w:ascii="Arial"/>
                <w:sz w:val="20"/>
              </w:rPr>
            </w:r>
          </w:p>
        </w:tc>
      </w:tr>
      <w:tr>
        <w:trPr>
          <w:trHeight w:val="2399" w:hRule="atLeast"/>
        </w:trPr>
        <w:tc>
          <w:tcPr>
            <w:tcW w:w="944" w:type="dxa"/>
            <w:tcBorders>
              <w:top w:val="double" w:sz="2" w:space="0" w:color="5F4879"/>
            </w:tcBorders>
            <w:shd w:val="clear" w:color="auto" w:fill="FFFFFF"/>
          </w:tcPr>
          <w:p>
            <w:pPr>
              <w:pStyle w:val="TableParagraph"/>
              <w:spacing w:before="7"/>
              <w:ind w:left="0" w:right="279"/>
              <w:jc w:val="right"/>
              <w:rPr>
                <w:b/>
                <w:sz w:val="24"/>
              </w:rPr>
            </w:pPr>
            <w:r>
              <w:rPr>
                <w:b/>
                <w:w w:val="80"/>
                <w:sz w:val="24"/>
              </w:rPr>
              <w:t>6.</w:t>
            </w:r>
          </w:p>
        </w:tc>
        <w:tc>
          <w:tcPr>
            <w:tcW w:w="7569" w:type="dxa"/>
            <w:tcBorders>
              <w:top w:val="double" w:sz="2" w:space="0" w:color="5F4879"/>
            </w:tcBorders>
            <w:shd w:val="clear" w:color="auto" w:fill="FFFFFF"/>
          </w:tcPr>
          <w:p>
            <w:pPr>
              <w:pStyle w:val="TableParagraph"/>
              <w:spacing w:line="369" w:lineRule="auto" w:before="7"/>
              <w:ind w:right="694"/>
              <w:rPr>
                <w:i/>
                <w:sz w:val="24"/>
              </w:rPr>
            </w:pPr>
            <w:r>
              <w:rPr>
                <w:b/>
                <w:w w:val="95"/>
                <w:sz w:val="24"/>
              </w:rPr>
              <w:t>Title:</w:t>
            </w:r>
            <w:r>
              <w:rPr>
                <w:b/>
                <w:spacing w:val="-38"/>
                <w:w w:val="95"/>
                <w:sz w:val="24"/>
              </w:rPr>
              <w:t> </w:t>
            </w:r>
            <w:r>
              <w:rPr>
                <w:i/>
                <w:w w:val="95"/>
                <w:sz w:val="24"/>
              </w:rPr>
              <w:t>Just</w:t>
            </w:r>
            <w:r>
              <w:rPr>
                <w:i/>
                <w:spacing w:val="-35"/>
                <w:w w:val="95"/>
                <w:sz w:val="24"/>
              </w:rPr>
              <w:t> </w:t>
            </w:r>
            <w:r>
              <w:rPr>
                <w:i/>
                <w:w w:val="95"/>
                <w:sz w:val="24"/>
              </w:rPr>
              <w:t>visiting</w:t>
            </w:r>
            <w:r>
              <w:rPr>
                <w:i/>
                <w:spacing w:val="-36"/>
                <w:w w:val="95"/>
                <w:sz w:val="24"/>
              </w:rPr>
              <w:t> </w:t>
            </w:r>
            <w:r>
              <w:rPr>
                <w:i/>
                <w:w w:val="95"/>
                <w:sz w:val="24"/>
              </w:rPr>
              <w:t>this</w:t>
            </w:r>
            <w:r>
              <w:rPr>
                <w:i/>
                <w:spacing w:val="-34"/>
                <w:w w:val="95"/>
                <w:sz w:val="24"/>
              </w:rPr>
              <w:t> </w:t>
            </w:r>
            <w:r>
              <w:rPr>
                <w:i/>
                <w:w w:val="95"/>
                <w:sz w:val="24"/>
              </w:rPr>
              <w:t>planet:</w:t>
            </w:r>
            <w:r>
              <w:rPr>
                <w:i/>
                <w:spacing w:val="-35"/>
                <w:w w:val="95"/>
                <w:sz w:val="24"/>
              </w:rPr>
              <w:t> </w:t>
            </w:r>
            <w:r>
              <w:rPr>
                <w:i/>
                <w:w w:val="95"/>
                <w:sz w:val="24"/>
              </w:rPr>
              <w:t>Merlin</w:t>
            </w:r>
            <w:r>
              <w:rPr>
                <w:i/>
                <w:spacing w:val="-35"/>
                <w:w w:val="95"/>
                <w:sz w:val="24"/>
              </w:rPr>
              <w:t> </w:t>
            </w:r>
            <w:r>
              <w:rPr>
                <w:i/>
                <w:w w:val="95"/>
                <w:sz w:val="24"/>
              </w:rPr>
              <w:t>answers</w:t>
            </w:r>
            <w:r>
              <w:rPr>
                <w:i/>
                <w:spacing w:val="-35"/>
                <w:w w:val="95"/>
                <w:sz w:val="24"/>
              </w:rPr>
              <w:t> </w:t>
            </w:r>
            <w:r>
              <w:rPr>
                <w:i/>
                <w:w w:val="95"/>
                <w:sz w:val="24"/>
              </w:rPr>
              <w:t>more</w:t>
            </w:r>
            <w:r>
              <w:rPr>
                <w:i/>
                <w:spacing w:val="-35"/>
                <w:w w:val="95"/>
                <w:sz w:val="24"/>
              </w:rPr>
              <w:t> </w:t>
            </w:r>
            <w:r>
              <w:rPr>
                <w:i/>
                <w:w w:val="95"/>
                <w:sz w:val="24"/>
              </w:rPr>
              <w:t>questions</w:t>
            </w:r>
            <w:r>
              <w:rPr>
                <w:i/>
                <w:spacing w:val="-36"/>
                <w:w w:val="95"/>
                <w:sz w:val="24"/>
              </w:rPr>
              <w:t> </w:t>
            </w:r>
            <w:r>
              <w:rPr>
                <w:i/>
                <w:w w:val="95"/>
                <w:sz w:val="24"/>
              </w:rPr>
              <w:t>about </w:t>
            </w:r>
            <w:r>
              <w:rPr>
                <w:i/>
                <w:sz w:val="24"/>
              </w:rPr>
              <w:t>everything</w:t>
            </w:r>
            <w:r>
              <w:rPr>
                <w:i/>
                <w:spacing w:val="-13"/>
                <w:sz w:val="24"/>
              </w:rPr>
              <w:t> </w:t>
            </w:r>
            <w:r>
              <w:rPr>
                <w:i/>
                <w:sz w:val="24"/>
              </w:rPr>
              <w:t>under</w:t>
            </w:r>
            <w:r>
              <w:rPr>
                <w:i/>
                <w:spacing w:val="-12"/>
                <w:sz w:val="24"/>
              </w:rPr>
              <w:t> </w:t>
            </w:r>
            <w:r>
              <w:rPr>
                <w:i/>
                <w:sz w:val="24"/>
              </w:rPr>
              <w:t>the</w:t>
            </w:r>
            <w:r>
              <w:rPr>
                <w:i/>
                <w:spacing w:val="-12"/>
                <w:sz w:val="24"/>
              </w:rPr>
              <w:t> </w:t>
            </w:r>
            <w:r>
              <w:rPr>
                <w:i/>
                <w:sz w:val="24"/>
              </w:rPr>
              <w:t>sun,</w:t>
            </w:r>
            <w:r>
              <w:rPr>
                <w:i/>
                <w:spacing w:val="-13"/>
                <w:sz w:val="24"/>
              </w:rPr>
              <w:t> </w:t>
            </w:r>
            <w:r>
              <w:rPr>
                <w:i/>
                <w:sz w:val="24"/>
              </w:rPr>
              <w:t>moon,</w:t>
            </w:r>
            <w:r>
              <w:rPr>
                <w:i/>
                <w:spacing w:val="-13"/>
                <w:sz w:val="24"/>
              </w:rPr>
              <w:t> </w:t>
            </w:r>
            <w:r>
              <w:rPr>
                <w:i/>
                <w:sz w:val="24"/>
              </w:rPr>
              <w:t>and</w:t>
            </w:r>
            <w:r>
              <w:rPr>
                <w:i/>
                <w:spacing w:val="-14"/>
                <w:sz w:val="24"/>
              </w:rPr>
              <w:t> </w:t>
            </w:r>
            <w:r>
              <w:rPr>
                <w:i/>
                <w:sz w:val="24"/>
              </w:rPr>
              <w:t>stars</w:t>
            </w:r>
          </w:p>
          <w:p>
            <w:pPr>
              <w:pStyle w:val="TableParagraph"/>
              <w:spacing w:before="2"/>
              <w:rPr>
                <w:sz w:val="24"/>
              </w:rPr>
            </w:pPr>
            <w:r>
              <w:rPr>
                <w:b/>
                <w:sz w:val="24"/>
              </w:rPr>
              <w:t>Author: </w:t>
            </w:r>
            <w:r>
              <w:rPr>
                <w:sz w:val="24"/>
              </w:rPr>
              <w:t>Tyson, Neil Degrasse and Tyson, Stephen J. (Ill.)</w:t>
            </w:r>
          </w:p>
          <w:p>
            <w:pPr>
              <w:pStyle w:val="TableParagraph"/>
              <w:spacing w:before="150"/>
              <w:rPr>
                <w:sz w:val="24"/>
              </w:rPr>
            </w:pPr>
            <w:r>
              <w:rPr>
                <w:b/>
                <w:sz w:val="24"/>
              </w:rPr>
              <w:t>Publisher: </w:t>
            </w:r>
            <w:r>
              <w:rPr>
                <w:sz w:val="24"/>
              </w:rPr>
              <w:t>Doubleday</w:t>
            </w:r>
          </w:p>
          <w:p>
            <w:pPr>
              <w:pStyle w:val="TableParagraph"/>
              <w:spacing w:before="150"/>
              <w:rPr>
                <w:sz w:val="24"/>
              </w:rPr>
            </w:pPr>
            <w:r>
              <w:rPr>
                <w:b/>
                <w:sz w:val="24"/>
              </w:rPr>
              <w:t>Call No.: </w:t>
            </w:r>
            <w:r>
              <w:rPr>
                <w:sz w:val="24"/>
              </w:rPr>
              <w:t>520 TYS</w:t>
            </w:r>
          </w:p>
          <w:p>
            <w:pPr>
              <w:pStyle w:val="TableParagraph"/>
              <w:spacing w:line="263" w:lineRule="exact" w:before="149"/>
              <w:rPr>
                <w:sz w:val="24"/>
              </w:rPr>
            </w:pPr>
            <w:r>
              <w:rPr>
                <w:b/>
                <w:sz w:val="24"/>
              </w:rPr>
              <w:t>Accession No.</w:t>
            </w:r>
            <w:r>
              <w:rPr>
                <w:sz w:val="24"/>
              </w:rPr>
              <w:t>: 021505</w:t>
            </w:r>
          </w:p>
        </w:tc>
        <w:tc>
          <w:tcPr>
            <w:tcW w:w="2309" w:type="dxa"/>
            <w:tcBorders>
              <w:top w:val="double" w:sz="2" w:space="0" w:color="5F4879"/>
            </w:tcBorders>
            <w:shd w:val="clear" w:color="auto" w:fill="FFFFFF"/>
          </w:tcPr>
          <w:p>
            <w:pPr>
              <w:pStyle w:val="TableParagraph"/>
              <w:ind w:left="266"/>
              <w:rPr>
                <w:rFonts w:ascii="Arial"/>
                <w:sz w:val="20"/>
              </w:rPr>
            </w:pPr>
            <w:r>
              <w:rPr>
                <w:rFonts w:ascii="Arial"/>
                <w:sz w:val="20"/>
              </w:rPr>
              <w:drawing>
                <wp:inline distT="0" distB="0" distL="0" distR="0">
                  <wp:extent cx="1009360" cy="1508760"/>
                  <wp:effectExtent l="0" t="0" r="0" b="0"/>
                  <wp:docPr id="9" name="image13.jpeg" descr=""/>
                  <wp:cNvGraphicFramePr>
                    <a:graphicFrameLocks noChangeAspect="1"/>
                  </wp:cNvGraphicFramePr>
                  <a:graphic>
                    <a:graphicData uri="http://schemas.openxmlformats.org/drawingml/2006/picture">
                      <pic:pic>
                        <pic:nvPicPr>
                          <pic:cNvPr id="10" name="image13.jpeg"/>
                          <pic:cNvPicPr/>
                        </pic:nvPicPr>
                        <pic:blipFill>
                          <a:blip r:embed="rId20" cstate="print"/>
                          <a:stretch>
                            <a:fillRect/>
                          </a:stretch>
                        </pic:blipFill>
                        <pic:spPr>
                          <a:xfrm>
                            <a:off x="0" y="0"/>
                            <a:ext cx="1009360" cy="1508760"/>
                          </a:xfrm>
                          <a:prstGeom prst="rect">
                            <a:avLst/>
                          </a:prstGeom>
                        </pic:spPr>
                      </pic:pic>
                    </a:graphicData>
                  </a:graphic>
                </wp:inline>
              </w:drawing>
            </w:r>
            <w:r>
              <w:rPr>
                <w:rFonts w:ascii="Arial"/>
                <w:sz w:val="20"/>
              </w:rPr>
            </w:r>
          </w:p>
        </w:tc>
      </w:tr>
    </w:tbl>
    <w:p>
      <w:pPr>
        <w:spacing w:after="0"/>
        <w:rPr>
          <w:rFonts w:ascii="Arial"/>
          <w:sz w:val="20"/>
        </w:rPr>
        <w:sectPr>
          <w:pgSz w:w="11910" w:h="16840"/>
          <w:pgMar w:top="200" w:bottom="280" w:left="320" w:right="360"/>
        </w:sectPr>
      </w:pPr>
    </w:p>
    <w:tbl>
      <w:tblPr>
        <w:tblW w:w="0" w:type="auto"/>
        <w:jc w:val="left"/>
        <w:tblInd w:w="240" w:type="dxa"/>
        <w:tblBorders>
          <w:top w:val="double" w:sz="2" w:space="0" w:color="5F4879"/>
          <w:left w:val="double" w:sz="2" w:space="0" w:color="5F4879"/>
          <w:bottom w:val="double" w:sz="2" w:space="0" w:color="5F4879"/>
          <w:right w:val="double" w:sz="2" w:space="0" w:color="5F4879"/>
          <w:insideH w:val="double" w:sz="2" w:space="0" w:color="5F4879"/>
          <w:insideV w:val="double" w:sz="2" w:space="0" w:color="5F4879"/>
        </w:tblBorders>
        <w:tblLayout w:type="fixed"/>
        <w:tblCellMar>
          <w:top w:w="0" w:type="dxa"/>
          <w:left w:w="0" w:type="dxa"/>
          <w:bottom w:w="0" w:type="dxa"/>
          <w:right w:w="0" w:type="dxa"/>
        </w:tblCellMar>
        <w:tblLook w:val="01E0"/>
      </w:tblPr>
      <w:tblGrid>
        <w:gridCol w:w="944"/>
        <w:gridCol w:w="7569"/>
        <w:gridCol w:w="2309"/>
      </w:tblGrid>
      <w:tr>
        <w:trPr>
          <w:trHeight w:val="2605" w:hRule="atLeast"/>
        </w:trPr>
        <w:tc>
          <w:tcPr>
            <w:tcW w:w="944" w:type="dxa"/>
            <w:shd w:val="clear" w:color="auto" w:fill="FFFFFF"/>
          </w:tcPr>
          <w:p>
            <w:pPr>
              <w:pStyle w:val="TableParagraph"/>
              <w:spacing w:before="4"/>
              <w:ind w:left="450"/>
              <w:rPr>
                <w:b/>
                <w:sz w:val="24"/>
              </w:rPr>
            </w:pPr>
            <w:r>
              <w:rPr>
                <w:b/>
                <w:sz w:val="24"/>
              </w:rPr>
              <w:t>7.</w:t>
            </w:r>
          </w:p>
        </w:tc>
        <w:tc>
          <w:tcPr>
            <w:tcW w:w="7569" w:type="dxa"/>
            <w:shd w:val="clear" w:color="auto" w:fill="FFFFFF"/>
          </w:tcPr>
          <w:p>
            <w:pPr>
              <w:pStyle w:val="TableParagraph"/>
              <w:spacing w:before="4"/>
              <w:ind w:left="92"/>
              <w:rPr>
                <w:i/>
                <w:sz w:val="24"/>
              </w:rPr>
            </w:pPr>
            <w:r>
              <w:rPr>
                <w:b/>
                <w:sz w:val="24"/>
              </w:rPr>
              <w:t>Title: </w:t>
            </w:r>
            <w:r>
              <w:rPr>
                <w:i/>
                <w:sz w:val="24"/>
              </w:rPr>
              <w:t>Welcome to the universe: an astrophysical tour</w:t>
            </w:r>
          </w:p>
          <w:p>
            <w:pPr>
              <w:pStyle w:val="TableParagraph"/>
              <w:spacing w:line="372" w:lineRule="auto" w:before="150"/>
              <w:ind w:left="92" w:right="3008"/>
              <w:rPr>
                <w:sz w:val="24"/>
              </w:rPr>
            </w:pPr>
            <w:r>
              <w:rPr>
                <w:b/>
                <w:sz w:val="24"/>
              </w:rPr>
              <w:t>Author: </w:t>
            </w:r>
            <w:r>
              <w:rPr>
                <w:sz w:val="24"/>
              </w:rPr>
              <w:t>Tyson, Neil Degrasse </w:t>
            </w:r>
            <w:r>
              <w:rPr>
                <w:b/>
                <w:w w:val="95"/>
                <w:sz w:val="24"/>
              </w:rPr>
              <w:t>Publisher: </w:t>
            </w:r>
            <w:r>
              <w:rPr>
                <w:w w:val="95"/>
                <w:sz w:val="24"/>
              </w:rPr>
              <w:t>Princeton University Press </w:t>
            </w:r>
            <w:r>
              <w:rPr>
                <w:b/>
                <w:sz w:val="24"/>
              </w:rPr>
              <w:t>Call No.: </w:t>
            </w:r>
            <w:r>
              <w:rPr>
                <w:sz w:val="24"/>
              </w:rPr>
              <w:t>523.1 TYS</w:t>
            </w:r>
          </w:p>
          <w:p>
            <w:pPr>
              <w:pStyle w:val="TableParagraph"/>
              <w:spacing w:line="272" w:lineRule="exact"/>
              <w:ind w:left="92"/>
              <w:rPr>
                <w:sz w:val="24"/>
              </w:rPr>
            </w:pPr>
            <w:r>
              <w:rPr>
                <w:b/>
                <w:sz w:val="24"/>
              </w:rPr>
              <w:t>Accession No. </w:t>
            </w:r>
            <w:r>
              <w:rPr>
                <w:sz w:val="24"/>
              </w:rPr>
              <w:t>: 024202</w:t>
            </w:r>
          </w:p>
        </w:tc>
        <w:tc>
          <w:tcPr>
            <w:tcW w:w="2309" w:type="dxa"/>
            <w:shd w:val="clear" w:color="auto" w:fill="FFFFFF"/>
          </w:tcPr>
          <w:p>
            <w:pPr>
              <w:pStyle w:val="TableParagraph"/>
              <w:spacing w:before="6"/>
              <w:ind w:left="0"/>
              <w:rPr>
                <w:rFonts w:ascii="Arial"/>
                <w:b/>
                <w:sz w:val="5"/>
              </w:rPr>
            </w:pPr>
          </w:p>
          <w:p>
            <w:pPr>
              <w:pStyle w:val="TableParagraph"/>
              <w:ind w:left="217"/>
              <w:rPr>
                <w:rFonts w:ascii="Arial"/>
                <w:sz w:val="20"/>
              </w:rPr>
            </w:pPr>
            <w:r>
              <w:rPr>
                <w:rFonts w:ascii="Arial"/>
                <w:sz w:val="20"/>
              </w:rPr>
              <w:drawing>
                <wp:inline distT="0" distB="0" distL="0" distR="0">
                  <wp:extent cx="1079815" cy="1402079"/>
                  <wp:effectExtent l="0" t="0" r="0" b="0"/>
                  <wp:docPr id="11" name="image14.jpeg" descr=""/>
                  <wp:cNvGraphicFramePr>
                    <a:graphicFrameLocks noChangeAspect="1"/>
                  </wp:cNvGraphicFramePr>
                  <a:graphic>
                    <a:graphicData uri="http://schemas.openxmlformats.org/drawingml/2006/picture">
                      <pic:pic>
                        <pic:nvPicPr>
                          <pic:cNvPr id="12" name="image14.jpeg"/>
                          <pic:cNvPicPr/>
                        </pic:nvPicPr>
                        <pic:blipFill>
                          <a:blip r:embed="rId21" cstate="print"/>
                          <a:stretch>
                            <a:fillRect/>
                          </a:stretch>
                        </pic:blipFill>
                        <pic:spPr>
                          <a:xfrm>
                            <a:off x="0" y="0"/>
                            <a:ext cx="1079815" cy="1402079"/>
                          </a:xfrm>
                          <a:prstGeom prst="rect">
                            <a:avLst/>
                          </a:prstGeom>
                        </pic:spPr>
                      </pic:pic>
                    </a:graphicData>
                  </a:graphic>
                </wp:inline>
              </w:drawing>
            </w:r>
            <w:r>
              <w:rPr>
                <w:rFonts w:ascii="Arial"/>
                <w:sz w:val="20"/>
              </w:rPr>
            </w:r>
          </w:p>
        </w:tc>
      </w:tr>
    </w:tbl>
    <w:p>
      <w:pPr>
        <w:pStyle w:val="BodyText"/>
        <w:spacing w:before="2"/>
        <w:ind w:left="0" w:firstLine="0"/>
        <w:rPr>
          <w:b/>
          <w:sz w:val="23"/>
        </w:rPr>
      </w:pPr>
      <w:r>
        <w:rPr/>
        <w:pict>
          <v:rect style="position:absolute;margin-left:0pt;margin-top:-.000017pt;width:595.3pt;height:841.8pt;mso-position-horizontal-relative:page;mso-position-vertical-relative:page;z-index:-6112" filled="true" fillcolor="#c8c8c8" stroked="false">
            <v:fill type="solid"/>
            <w10:wrap type="none"/>
          </v:rect>
        </w:pict>
      </w:r>
    </w:p>
    <w:p>
      <w:pPr>
        <w:pStyle w:val="Heading1"/>
        <w:spacing w:before="59"/>
        <w:ind w:left="0" w:right="182"/>
        <w:jc w:val="right"/>
        <w:rPr>
          <w:rFonts w:ascii="Trebuchet MS"/>
          <w:u w:val="none"/>
        </w:rPr>
      </w:pPr>
      <w:r>
        <w:rPr>
          <w:rFonts w:ascii="Trebuchet MS"/>
          <w:w w:val="90"/>
          <w:u w:val="none"/>
        </w:rPr>
        <w:t>Compiled</w:t>
      </w:r>
      <w:r>
        <w:rPr>
          <w:rFonts w:ascii="Trebuchet MS"/>
          <w:spacing w:val="-23"/>
          <w:w w:val="90"/>
          <w:u w:val="none"/>
        </w:rPr>
        <w:t> </w:t>
      </w:r>
      <w:r>
        <w:rPr>
          <w:rFonts w:ascii="Trebuchet MS"/>
          <w:w w:val="90"/>
          <w:u w:val="none"/>
        </w:rPr>
        <w:t>by</w:t>
      </w:r>
      <w:r>
        <w:rPr>
          <w:rFonts w:ascii="Trebuchet MS"/>
          <w:spacing w:val="-22"/>
          <w:w w:val="90"/>
          <w:u w:val="none"/>
        </w:rPr>
        <w:t> </w:t>
      </w:r>
      <w:r>
        <w:rPr>
          <w:rFonts w:ascii="Trebuchet MS"/>
          <w:w w:val="90"/>
          <w:u w:val="none"/>
        </w:rPr>
        <w:t>Library,</w:t>
      </w:r>
      <w:r>
        <w:rPr>
          <w:rFonts w:ascii="Trebuchet MS"/>
          <w:spacing w:val="-23"/>
          <w:w w:val="90"/>
          <w:u w:val="none"/>
        </w:rPr>
        <w:t> </w:t>
      </w:r>
      <w:r>
        <w:rPr>
          <w:rFonts w:ascii="Trebuchet MS"/>
          <w:w w:val="90"/>
          <w:u w:val="none"/>
        </w:rPr>
        <w:t>IIT</w:t>
      </w:r>
      <w:r>
        <w:rPr>
          <w:rFonts w:ascii="Trebuchet MS"/>
          <w:spacing w:val="-23"/>
          <w:w w:val="90"/>
          <w:u w:val="none"/>
        </w:rPr>
        <w:t> </w:t>
      </w:r>
      <w:r>
        <w:rPr>
          <w:rFonts w:ascii="Trebuchet MS"/>
          <w:w w:val="90"/>
          <w:u w:val="none"/>
        </w:rPr>
        <w:t>Gandhinagar</w:t>
      </w:r>
    </w:p>
    <w:p>
      <w:pPr>
        <w:spacing w:before="55"/>
        <w:ind w:left="0" w:right="176" w:firstLine="0"/>
        <w:jc w:val="right"/>
        <w:rPr>
          <w:rFonts w:ascii="Trebuchet MS"/>
          <w:b/>
          <w:sz w:val="22"/>
        </w:rPr>
      </w:pPr>
      <w:r>
        <w:rPr>
          <w:rFonts w:ascii="Trebuchet MS"/>
          <w:b/>
          <w:w w:val="80"/>
          <w:sz w:val="22"/>
        </w:rPr>
        <w:t>15.03.2019</w:t>
      </w:r>
    </w:p>
    <w:sectPr>
      <w:pgSz w:w="11910" w:h="16840"/>
      <w:pgMar w:top="560" w:bottom="280" w:left="32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Georgia">
    <w:altName w:val="Georgia"/>
    <w:charset w:val="0"/>
    <w:family w:val="roman"/>
    <w:pitch w:val="variable"/>
  </w:font>
  <w:font w:name="Wingdings">
    <w:altName w:val="Wingdings"/>
    <w:charset w:val="2"/>
    <w:family w:val="auto"/>
    <w:pitch w:val="variable"/>
  </w:font>
  <w:font w:name="Symbol">
    <w:altName w:val="Symbol"/>
    <w:charset w:val="2"/>
    <w:family w:val="roman"/>
    <w:pitch w:val="variable"/>
  </w:font>
  <w:font w:name="Trebuchet MS">
    <w:altName w:val="Trebuchet MS"/>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32" w:hanging="361"/>
      </w:pPr>
      <w:rPr>
        <w:rFonts w:hint="default" w:ascii="Symbol" w:hAnsi="Symbol" w:eastAsia="Symbol" w:cs="Symbol"/>
        <w:w w:val="99"/>
        <w:sz w:val="32"/>
        <w:szCs w:val="32"/>
      </w:rPr>
    </w:lvl>
    <w:lvl w:ilvl="1">
      <w:start w:val="0"/>
      <w:numFmt w:val="bullet"/>
      <w:lvlText w:val="•"/>
      <w:lvlJc w:val="left"/>
      <w:pPr>
        <w:ind w:left="1878" w:hanging="361"/>
      </w:pPr>
      <w:rPr>
        <w:rFonts w:hint="default"/>
      </w:rPr>
    </w:lvl>
    <w:lvl w:ilvl="2">
      <w:start w:val="0"/>
      <w:numFmt w:val="bullet"/>
      <w:lvlText w:val="•"/>
      <w:lvlJc w:val="left"/>
      <w:pPr>
        <w:ind w:left="2917" w:hanging="361"/>
      </w:pPr>
      <w:rPr>
        <w:rFonts w:hint="default"/>
      </w:rPr>
    </w:lvl>
    <w:lvl w:ilvl="3">
      <w:start w:val="0"/>
      <w:numFmt w:val="bullet"/>
      <w:lvlText w:val="•"/>
      <w:lvlJc w:val="left"/>
      <w:pPr>
        <w:ind w:left="3955" w:hanging="361"/>
      </w:pPr>
      <w:rPr>
        <w:rFonts w:hint="default"/>
      </w:rPr>
    </w:lvl>
    <w:lvl w:ilvl="4">
      <w:start w:val="0"/>
      <w:numFmt w:val="bullet"/>
      <w:lvlText w:val="•"/>
      <w:lvlJc w:val="left"/>
      <w:pPr>
        <w:ind w:left="4994" w:hanging="361"/>
      </w:pPr>
      <w:rPr>
        <w:rFonts w:hint="default"/>
      </w:rPr>
    </w:lvl>
    <w:lvl w:ilvl="5">
      <w:start w:val="0"/>
      <w:numFmt w:val="bullet"/>
      <w:lvlText w:val="•"/>
      <w:lvlJc w:val="left"/>
      <w:pPr>
        <w:ind w:left="6033" w:hanging="361"/>
      </w:pPr>
      <w:rPr>
        <w:rFonts w:hint="default"/>
      </w:rPr>
    </w:lvl>
    <w:lvl w:ilvl="6">
      <w:start w:val="0"/>
      <w:numFmt w:val="bullet"/>
      <w:lvlText w:val="•"/>
      <w:lvlJc w:val="left"/>
      <w:pPr>
        <w:ind w:left="7071" w:hanging="361"/>
      </w:pPr>
      <w:rPr>
        <w:rFonts w:hint="default"/>
      </w:rPr>
    </w:lvl>
    <w:lvl w:ilvl="7">
      <w:start w:val="0"/>
      <w:numFmt w:val="bullet"/>
      <w:lvlText w:val="•"/>
      <w:lvlJc w:val="left"/>
      <w:pPr>
        <w:ind w:left="8110" w:hanging="361"/>
      </w:pPr>
      <w:rPr>
        <w:rFonts w:hint="default"/>
      </w:rPr>
    </w:lvl>
    <w:lvl w:ilvl="8">
      <w:start w:val="0"/>
      <w:numFmt w:val="bullet"/>
      <w:lvlText w:val="•"/>
      <w:lvlJc w:val="left"/>
      <w:pPr>
        <w:ind w:left="9149" w:hanging="361"/>
      </w:pPr>
      <w:rPr>
        <w:rFonts w:hint="default"/>
      </w:rPr>
    </w:lvl>
  </w:abstractNum>
  <w:abstractNum w:abstractNumId="0">
    <w:multiLevelType w:val="hybridMultilevel"/>
    <w:lvl w:ilvl="0">
      <w:start w:val="0"/>
      <w:numFmt w:val="bullet"/>
      <w:lvlText w:val=""/>
      <w:lvlJc w:val="left"/>
      <w:pPr>
        <w:ind w:left="832" w:hanging="361"/>
      </w:pPr>
      <w:rPr>
        <w:rFonts w:hint="default" w:ascii="Wingdings" w:hAnsi="Wingdings" w:eastAsia="Wingdings" w:cs="Wingdings"/>
        <w:w w:val="100"/>
        <w:sz w:val="22"/>
        <w:szCs w:val="22"/>
      </w:rPr>
    </w:lvl>
    <w:lvl w:ilvl="1">
      <w:start w:val="0"/>
      <w:numFmt w:val="bullet"/>
      <w:lvlText w:val="•"/>
      <w:lvlJc w:val="left"/>
      <w:pPr>
        <w:ind w:left="1878" w:hanging="361"/>
      </w:pPr>
      <w:rPr>
        <w:rFonts w:hint="default"/>
      </w:rPr>
    </w:lvl>
    <w:lvl w:ilvl="2">
      <w:start w:val="0"/>
      <w:numFmt w:val="bullet"/>
      <w:lvlText w:val="•"/>
      <w:lvlJc w:val="left"/>
      <w:pPr>
        <w:ind w:left="2917" w:hanging="361"/>
      </w:pPr>
      <w:rPr>
        <w:rFonts w:hint="default"/>
      </w:rPr>
    </w:lvl>
    <w:lvl w:ilvl="3">
      <w:start w:val="0"/>
      <w:numFmt w:val="bullet"/>
      <w:lvlText w:val="•"/>
      <w:lvlJc w:val="left"/>
      <w:pPr>
        <w:ind w:left="3955" w:hanging="361"/>
      </w:pPr>
      <w:rPr>
        <w:rFonts w:hint="default"/>
      </w:rPr>
    </w:lvl>
    <w:lvl w:ilvl="4">
      <w:start w:val="0"/>
      <w:numFmt w:val="bullet"/>
      <w:lvlText w:val="•"/>
      <w:lvlJc w:val="left"/>
      <w:pPr>
        <w:ind w:left="4994" w:hanging="361"/>
      </w:pPr>
      <w:rPr>
        <w:rFonts w:hint="default"/>
      </w:rPr>
    </w:lvl>
    <w:lvl w:ilvl="5">
      <w:start w:val="0"/>
      <w:numFmt w:val="bullet"/>
      <w:lvlText w:val="•"/>
      <w:lvlJc w:val="left"/>
      <w:pPr>
        <w:ind w:left="6033" w:hanging="361"/>
      </w:pPr>
      <w:rPr>
        <w:rFonts w:hint="default"/>
      </w:rPr>
    </w:lvl>
    <w:lvl w:ilvl="6">
      <w:start w:val="0"/>
      <w:numFmt w:val="bullet"/>
      <w:lvlText w:val="•"/>
      <w:lvlJc w:val="left"/>
      <w:pPr>
        <w:ind w:left="7071" w:hanging="361"/>
      </w:pPr>
      <w:rPr>
        <w:rFonts w:hint="default"/>
      </w:rPr>
    </w:lvl>
    <w:lvl w:ilvl="7">
      <w:start w:val="0"/>
      <w:numFmt w:val="bullet"/>
      <w:lvlText w:val="•"/>
      <w:lvlJc w:val="left"/>
      <w:pPr>
        <w:ind w:left="8110" w:hanging="361"/>
      </w:pPr>
      <w:rPr>
        <w:rFonts w:hint="default"/>
      </w:rPr>
    </w:lvl>
    <w:lvl w:ilvl="8">
      <w:start w:val="0"/>
      <w:numFmt w:val="bullet"/>
      <w:lvlText w:val="•"/>
      <w:lvlJc w:val="left"/>
      <w:pPr>
        <w:ind w:left="9149" w:hanging="36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832" w:hanging="360"/>
    </w:pPr>
    <w:rPr>
      <w:rFonts w:ascii="Arial" w:hAnsi="Arial" w:eastAsia="Arial" w:cs="Arial"/>
      <w:sz w:val="22"/>
      <w:szCs w:val="22"/>
    </w:rPr>
  </w:style>
  <w:style w:styleId="Heading1" w:type="paragraph">
    <w:name w:val="Heading 1"/>
    <w:basedOn w:val="Normal"/>
    <w:uiPriority w:val="1"/>
    <w:qFormat/>
    <w:pPr>
      <w:spacing w:before="1"/>
      <w:ind w:left="832"/>
      <w:outlineLvl w:val="1"/>
    </w:pPr>
    <w:rPr>
      <w:rFonts w:ascii="Arial" w:hAnsi="Arial" w:eastAsia="Arial" w:cs="Arial"/>
      <w:b/>
      <w:bCs/>
      <w:sz w:val="22"/>
      <w:szCs w:val="22"/>
      <w:u w:val="single" w:color="000000"/>
    </w:rPr>
  </w:style>
  <w:style w:styleId="ListParagraph" w:type="paragraph">
    <w:name w:val="List Paragraph"/>
    <w:basedOn w:val="Normal"/>
    <w:uiPriority w:val="1"/>
    <w:qFormat/>
    <w:pPr>
      <w:spacing w:before="37"/>
      <w:ind w:left="832" w:hanging="360"/>
    </w:pPr>
    <w:rPr>
      <w:rFonts w:ascii="Arial" w:hAnsi="Arial" w:eastAsia="Arial" w:cs="Arial"/>
    </w:rPr>
  </w:style>
  <w:style w:styleId="TableParagraph" w:type="paragraph">
    <w:name w:val="Table Paragraph"/>
    <w:basedOn w:val="Normal"/>
    <w:uiPriority w:val="1"/>
    <w:qFormat/>
    <w:pPr>
      <w:ind w:left="107"/>
    </w:pPr>
    <w:rPr>
      <w:rFonts w:ascii="Georgia" w:hAnsi="Georgia" w:eastAsia="Georgia" w:cs="Georgi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hyperlink" Target="https://en.wikipedia.org/wiki/Neil_deGrasse_Tyson#Awards" TargetMode="External"/><Relationship Id="rId13" Type="http://schemas.openxmlformats.org/officeDocument/2006/relationships/hyperlink" Target="https://www.haydenplanetarium.org/tyson/" TargetMode="External"/><Relationship Id="rId14" Type="http://schemas.openxmlformats.org/officeDocument/2006/relationships/hyperlink" Target="https://www.youtube.com/watch?v=UFzpAh-x_IY" TargetMode="External"/><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dcterms:created xsi:type="dcterms:W3CDTF">2019-03-25T12:35:26Z</dcterms:created>
  <dcterms:modified xsi:type="dcterms:W3CDTF">2019-03-25T12:35:26Z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2019-03-18T00:00:00Z</vt:filetime>
  </property>
  <property fmtid="{D5CDD505-2E9C-101B-9397-08002B2CF9AE}" pid="3" name="Creator">
    <vt:lpwstr>Microsoft® Word 2016</vt:lpwstr>
  </property>
  <property fmtid="{D5CDD505-2E9C-101B-9397-08002B2CF9AE}" pid="4" name="LastSaved">
    <vt:filetime>2019-03-25T00:00:00Z</vt:filetime>
  </property>
</Properties>
</file>